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B71" w:rsidRPr="00E845CC" w:rsidRDefault="003D2541" w:rsidP="001A29DB">
      <w:pPr>
        <w:pStyle w:val="Ttulo2"/>
        <w:keepNext w:val="0"/>
        <w:keepLines w:val="0"/>
        <w:spacing w:before="0" w:after="0" w:line="360" w:lineRule="auto"/>
        <w:jc w:val="right"/>
        <w:rPr>
          <w:b/>
          <w:bCs/>
          <w:sz w:val="22"/>
          <w:szCs w:val="22"/>
          <w:u w:val="single"/>
          <w:lang w:val="es-ES"/>
        </w:rPr>
      </w:pPr>
      <w:r w:rsidRPr="00E845CC">
        <w:rPr>
          <w:b/>
          <w:bCs/>
          <w:sz w:val="22"/>
          <w:szCs w:val="22"/>
          <w:u w:val="single"/>
          <w:lang w:val="es-ES"/>
        </w:rPr>
        <w:t>RESOLUCIÓN</w:t>
      </w:r>
      <w:r w:rsidR="00E845CC" w:rsidRPr="00E845CC">
        <w:rPr>
          <w:b/>
          <w:bCs/>
          <w:sz w:val="22"/>
          <w:szCs w:val="22"/>
          <w:u w:val="single"/>
          <w:lang w:val="es-ES"/>
        </w:rPr>
        <w:t xml:space="preserve"> NÚMERO</w:t>
      </w:r>
      <w:r w:rsidR="005E5140">
        <w:rPr>
          <w:b/>
          <w:bCs/>
          <w:sz w:val="22"/>
          <w:szCs w:val="22"/>
          <w:u w:val="single"/>
          <w:lang w:val="es-ES"/>
        </w:rPr>
        <w:t xml:space="preserve"> 5.328</w:t>
      </w:r>
    </w:p>
    <w:p w:rsidR="00E845CC" w:rsidRPr="00E845CC" w:rsidRDefault="00E845CC" w:rsidP="001A29DB">
      <w:pPr>
        <w:pStyle w:val="Normal1"/>
        <w:spacing w:line="360" w:lineRule="auto"/>
        <w:jc w:val="both"/>
        <w:rPr>
          <w:b/>
          <w:bCs/>
          <w:lang w:val="es-AR"/>
        </w:rPr>
      </w:pPr>
    </w:p>
    <w:p w:rsidR="00092B80" w:rsidRPr="00E845CC" w:rsidRDefault="00E845CC" w:rsidP="001A29DB">
      <w:pPr>
        <w:pStyle w:val="Normal1"/>
        <w:spacing w:line="360" w:lineRule="auto"/>
        <w:jc w:val="both"/>
        <w:rPr>
          <w:b/>
          <w:bCs/>
          <w:lang w:val="es-AR"/>
        </w:rPr>
      </w:pPr>
      <w:r w:rsidRPr="00080C7C">
        <w:rPr>
          <w:b/>
          <w:bCs/>
          <w:caps/>
          <w:lang w:val="es-AR"/>
        </w:rPr>
        <w:t>Expediente</w:t>
      </w:r>
      <w:r w:rsidRPr="00E845CC">
        <w:rPr>
          <w:b/>
          <w:bCs/>
          <w:lang w:val="es-AR"/>
        </w:rPr>
        <w:t xml:space="preserve"> Nº 17.205/2026 C.D. </w:t>
      </w:r>
      <w:r w:rsidR="001A29DB">
        <w:rPr>
          <w:b/>
          <w:bCs/>
          <w:lang w:val="es-AR"/>
        </w:rPr>
        <w:t xml:space="preserve">(Archivo Nº 401/2026). </w:t>
      </w:r>
      <w:r w:rsidRPr="00E845CC">
        <w:rPr>
          <w:b/>
          <w:bCs/>
          <w:lang w:val="es-AR"/>
        </w:rPr>
        <w:t>CONCEJALES DEL PARTIDO DE AZUL. Elevan proyecto de Resolución referido a implementar en el ámbito del Concejo Deliberante el “Programa de Fortalecimiento del Concejo de los y las Estudiantes”, a fin de actualizar la Ordenanza N° 3.750/15 y su modificatoria, a través de un proceso participativo con alumnos y docentes.</w:t>
      </w:r>
    </w:p>
    <w:p w:rsidR="00E845CC" w:rsidRPr="00E845CC" w:rsidRDefault="00E845CC" w:rsidP="001A29DB">
      <w:pPr>
        <w:pStyle w:val="Normal1"/>
        <w:spacing w:line="360" w:lineRule="auto"/>
        <w:jc w:val="both"/>
        <w:rPr>
          <w:b/>
          <w:lang w:val="es-ES"/>
        </w:rPr>
      </w:pPr>
    </w:p>
    <w:p w:rsidR="00C11B71" w:rsidRPr="00E845CC" w:rsidRDefault="003D2541" w:rsidP="001A29DB">
      <w:pPr>
        <w:pStyle w:val="Normal1"/>
        <w:spacing w:line="360" w:lineRule="auto"/>
        <w:jc w:val="both"/>
        <w:rPr>
          <w:lang w:val="es-ES"/>
        </w:rPr>
      </w:pPr>
      <w:r w:rsidRPr="00E845CC">
        <w:rPr>
          <w:b/>
          <w:bCs/>
          <w:lang w:val="es-ES"/>
        </w:rPr>
        <w:t>VISTA</w:t>
      </w:r>
      <w:r w:rsidR="0076517A">
        <w:rPr>
          <w:b/>
          <w:bCs/>
          <w:lang w:val="es-ES"/>
        </w:rPr>
        <w:t>S,</w:t>
      </w:r>
      <w:r w:rsidRPr="00E845CC">
        <w:rPr>
          <w:b/>
          <w:bCs/>
          <w:lang w:val="es-ES"/>
        </w:rPr>
        <w:t xml:space="preserve"> </w:t>
      </w:r>
      <w:r w:rsidRPr="001A29DB">
        <w:rPr>
          <w:bCs/>
          <w:lang w:val="es-ES"/>
        </w:rPr>
        <w:t>l</w:t>
      </w:r>
      <w:r w:rsidRPr="00E845CC">
        <w:rPr>
          <w:lang w:val="es-ES"/>
        </w:rPr>
        <w:t>a necesidad de profundizar los mecanismos de participación político-institucional de las juventudes en el ámbito local; la trayectoria del Concejo de los y las Estu</w:t>
      </w:r>
      <w:r w:rsidR="001A29DB">
        <w:rPr>
          <w:lang w:val="es-ES"/>
        </w:rPr>
        <w:t>diantes del p</w:t>
      </w:r>
      <w:r w:rsidRPr="00E845CC">
        <w:rPr>
          <w:lang w:val="es-ES"/>
        </w:rPr>
        <w:t>artido de Azul; y el Trabajo Final aprobado en el marco de la iniciativa “Reensamblar lo social: prácticas para actores en red”</w:t>
      </w:r>
      <w:r w:rsidR="001A29DB">
        <w:rPr>
          <w:lang w:val="es-ES"/>
        </w:rPr>
        <w:t>,</w:t>
      </w:r>
      <w:r w:rsidRPr="00E845CC">
        <w:rPr>
          <w:lang w:val="es-ES"/>
        </w:rPr>
        <w:t xml:space="preserve"> impulsada por la Fundación </w:t>
      </w:r>
      <w:r w:rsidR="001A29DB">
        <w:rPr>
          <w:lang w:val="es-ES"/>
        </w:rPr>
        <w:t>“</w:t>
      </w:r>
      <w:r w:rsidRPr="00E845CC">
        <w:rPr>
          <w:lang w:val="es-ES"/>
        </w:rPr>
        <w:t>Crear Vale la Pena</w:t>
      </w:r>
      <w:r w:rsidR="001A29DB">
        <w:rPr>
          <w:lang w:val="es-ES"/>
        </w:rPr>
        <w:t>”</w:t>
      </w:r>
      <w:r w:rsidRPr="00E845CC">
        <w:rPr>
          <w:lang w:val="es-ES"/>
        </w:rPr>
        <w:t xml:space="preserve"> y la Asociación </w:t>
      </w:r>
      <w:r w:rsidR="001A29DB">
        <w:rPr>
          <w:lang w:val="es-ES"/>
        </w:rPr>
        <w:t>“</w:t>
      </w:r>
      <w:r w:rsidRPr="00E845CC">
        <w:rPr>
          <w:lang w:val="es-ES"/>
        </w:rPr>
        <w:t>Azul Solidario</w:t>
      </w:r>
      <w:r w:rsidR="001A29DB">
        <w:rPr>
          <w:lang w:val="es-ES"/>
        </w:rPr>
        <w:t>”</w:t>
      </w:r>
      <w:r w:rsidRPr="00E845CC">
        <w:rPr>
          <w:lang w:val="es-ES"/>
        </w:rPr>
        <w:t xml:space="preserve"> en articulación con el Municipio de Azul y certificación de la Universidad de San Isidro.  </w:t>
      </w:r>
    </w:p>
    <w:p w:rsidR="00C11B71" w:rsidRPr="00E845CC" w:rsidRDefault="00C11B71" w:rsidP="001A29DB">
      <w:pPr>
        <w:pStyle w:val="Normal1"/>
        <w:spacing w:line="360" w:lineRule="auto"/>
        <w:jc w:val="both"/>
        <w:rPr>
          <w:b/>
          <w:bCs/>
          <w:lang w:val="es-ES"/>
        </w:rPr>
      </w:pPr>
    </w:p>
    <w:p w:rsidR="00C11B71" w:rsidRPr="00E845CC" w:rsidRDefault="003D2541" w:rsidP="006721BE">
      <w:pPr>
        <w:pStyle w:val="Normal1"/>
        <w:spacing w:line="360" w:lineRule="auto"/>
        <w:ind w:firstLine="851"/>
        <w:jc w:val="both"/>
        <w:rPr>
          <w:lang w:val="es-ES"/>
        </w:rPr>
      </w:pPr>
      <w:r w:rsidRPr="00E845CC">
        <w:rPr>
          <w:b/>
          <w:bCs/>
          <w:lang w:val="es-ES"/>
        </w:rPr>
        <w:t>Y CONSIDERANDO</w:t>
      </w:r>
      <w:r w:rsidRPr="00E845CC">
        <w:rPr>
          <w:lang w:val="es-ES"/>
        </w:rPr>
        <w:t xml:space="preserve"> </w:t>
      </w:r>
    </w:p>
    <w:p w:rsidR="00C11B71" w:rsidRPr="00E845CC" w:rsidRDefault="003D2541" w:rsidP="006721BE">
      <w:pPr>
        <w:pStyle w:val="Normal1"/>
        <w:spacing w:line="360" w:lineRule="auto"/>
        <w:ind w:firstLine="851"/>
        <w:jc w:val="both"/>
        <w:rPr>
          <w:lang w:val="es-ES"/>
        </w:rPr>
      </w:pPr>
      <w:r w:rsidRPr="00E845CC">
        <w:rPr>
          <w:lang w:val="es-ES"/>
        </w:rPr>
        <w:t xml:space="preserve">Que el Concejo Deliberante es el espacio institucional más cercano a la comunidad, donde 18 legisladores tienen la responsabilidad de representar </w:t>
      </w:r>
      <w:r w:rsidR="001A29DB">
        <w:rPr>
          <w:lang w:val="es-ES"/>
        </w:rPr>
        <w:t>a más de 75.905 habitantes del p</w:t>
      </w:r>
      <w:r w:rsidRPr="00E845CC">
        <w:rPr>
          <w:lang w:val="es-ES"/>
        </w:rPr>
        <w:t xml:space="preserve">artido de Azul. </w:t>
      </w:r>
    </w:p>
    <w:p w:rsidR="00C11B71" w:rsidRPr="00E845CC" w:rsidRDefault="003D2541" w:rsidP="006721BE">
      <w:pPr>
        <w:pStyle w:val="Normal1"/>
        <w:spacing w:line="360" w:lineRule="auto"/>
        <w:ind w:firstLine="851"/>
        <w:jc w:val="both"/>
        <w:rPr>
          <w:lang w:val="es-ES"/>
        </w:rPr>
      </w:pPr>
      <w:r w:rsidRPr="00E845CC">
        <w:rPr>
          <w:lang w:val="es-ES"/>
        </w:rPr>
        <w:t>Que impulsar procesos participativos y dinámicas de co</w:t>
      </w:r>
      <w:r w:rsidR="00AF15E1" w:rsidRPr="00E845CC">
        <w:rPr>
          <w:lang w:val="es-ES"/>
        </w:rPr>
        <w:t>-</w:t>
      </w:r>
      <w:r w:rsidRPr="00E845CC">
        <w:rPr>
          <w:lang w:val="es-ES"/>
        </w:rPr>
        <w:t>creación horizontales que traccionen transformaciones “desde abajo hacia arriba”, accionando sobre nuestro “metro cuadrado”, resultan estrategias valiosas para romper con la crisis de representación política e insti</w:t>
      </w:r>
      <w:r w:rsidR="001A29DB">
        <w:rPr>
          <w:lang w:val="es-ES"/>
        </w:rPr>
        <w:t>tucional acercando cada vez más</w:t>
      </w:r>
      <w:r w:rsidRPr="00E845CC">
        <w:rPr>
          <w:lang w:val="es-ES"/>
        </w:rPr>
        <w:t xml:space="preserve"> el Concejo Deliberante a nuestros vecinos.    </w:t>
      </w:r>
    </w:p>
    <w:p w:rsidR="00C11B71" w:rsidRPr="00E845CC" w:rsidRDefault="003D2541" w:rsidP="006721BE">
      <w:pPr>
        <w:pStyle w:val="Normal1"/>
        <w:spacing w:line="360" w:lineRule="auto"/>
        <w:ind w:firstLine="851"/>
        <w:jc w:val="both"/>
        <w:rPr>
          <w:lang w:val="es-ES"/>
        </w:rPr>
      </w:pPr>
      <w:r w:rsidRPr="00E845CC">
        <w:rPr>
          <w:lang w:val="es-ES"/>
        </w:rPr>
        <w:t xml:space="preserve">Que el Concejo de los y las Estudiantes constituye un potente dispositivo de escucha, acción e incidencia, que ha sido jerarquizado tras ser declarado de Interés Educativo por la Dirección General de Cultura </w:t>
      </w:r>
      <w:r w:rsidR="006721BE">
        <w:rPr>
          <w:lang w:val="es-ES"/>
        </w:rPr>
        <w:t>y Educación del Gobierno de la p</w:t>
      </w:r>
      <w:r w:rsidRPr="00E845CC">
        <w:rPr>
          <w:lang w:val="es-ES"/>
        </w:rPr>
        <w:t xml:space="preserve">rovincia de Buenos Aires mediante la Resolución RESOC-2026-2932-GDEBA-DGCYE. </w:t>
      </w:r>
    </w:p>
    <w:p w:rsidR="00C11B71" w:rsidRPr="00E845CC" w:rsidRDefault="003D2541" w:rsidP="006721BE">
      <w:pPr>
        <w:pStyle w:val="Normal1"/>
        <w:spacing w:line="360" w:lineRule="auto"/>
        <w:ind w:firstLine="851"/>
        <w:jc w:val="both"/>
        <w:rPr>
          <w:lang w:val="es-ES"/>
        </w:rPr>
      </w:pPr>
      <w:r w:rsidRPr="00E845CC">
        <w:rPr>
          <w:lang w:val="es-ES"/>
        </w:rPr>
        <w:t xml:space="preserve">Que más allá de los avances alcanzados desde su recuperación en mayo del año 2023, se han identificado cuestiones a trabajar para potenciar el poder de incidencia real de las juventudes y hacer que la experiencia sea lo más idéntica posible al funcionamiento real del legislativo local, en pos de mejorar su implementación sobre la base de datos concretos relevados sobre la experiencia de estudiantes y docentes que han participado durante los últimos años. </w:t>
      </w:r>
    </w:p>
    <w:p w:rsidR="00C11B71" w:rsidRPr="00E845CC" w:rsidRDefault="003D2541" w:rsidP="006721BE">
      <w:pPr>
        <w:pStyle w:val="Normal1"/>
        <w:spacing w:line="360" w:lineRule="auto"/>
        <w:ind w:firstLine="851"/>
        <w:jc w:val="both"/>
        <w:rPr>
          <w:lang w:val="es-ES"/>
        </w:rPr>
      </w:pPr>
      <w:r w:rsidRPr="00E845CC">
        <w:rPr>
          <w:lang w:val="es-ES"/>
        </w:rPr>
        <w:t xml:space="preserve">Que en el marco de la iniciativa “Reensamblar lo social” impulsada por la Fundación </w:t>
      </w:r>
      <w:r w:rsidR="00B3388D">
        <w:rPr>
          <w:lang w:val="es-ES"/>
        </w:rPr>
        <w:t>“</w:t>
      </w:r>
      <w:r w:rsidRPr="00E845CC">
        <w:rPr>
          <w:lang w:val="es-ES"/>
        </w:rPr>
        <w:t>Crear Vale la Pena</w:t>
      </w:r>
      <w:r w:rsidR="00B3388D">
        <w:rPr>
          <w:lang w:val="es-ES"/>
        </w:rPr>
        <w:t>”</w:t>
      </w:r>
      <w:r w:rsidRPr="00E845CC">
        <w:rPr>
          <w:lang w:val="es-ES"/>
        </w:rPr>
        <w:t xml:space="preserve">, la Asociación Civil </w:t>
      </w:r>
      <w:r w:rsidR="00B3388D">
        <w:rPr>
          <w:lang w:val="es-ES"/>
        </w:rPr>
        <w:t>“</w:t>
      </w:r>
      <w:r w:rsidRPr="00E845CC">
        <w:rPr>
          <w:lang w:val="es-ES"/>
        </w:rPr>
        <w:t>Azul Solidario</w:t>
      </w:r>
      <w:r w:rsidR="00B3388D">
        <w:rPr>
          <w:lang w:val="es-ES"/>
        </w:rPr>
        <w:t>”</w:t>
      </w:r>
      <w:r w:rsidRPr="00E845CC">
        <w:rPr>
          <w:lang w:val="es-ES"/>
        </w:rPr>
        <w:t>, en articulación estratégica con el Municipio de Azul y certificación de la Universidad de San Isidro, los concejales tuvimos oportunidad de participar y en ese marco, fue presentado y aprobado como Trabajo Final un proyecto integral para el "Fortalecimiento del Concej</w:t>
      </w:r>
      <w:r w:rsidR="00B3388D">
        <w:rPr>
          <w:lang w:val="es-ES"/>
        </w:rPr>
        <w:t>o de las y los Estudiantes del p</w:t>
      </w:r>
      <w:r w:rsidRPr="00E845CC">
        <w:rPr>
          <w:lang w:val="es-ES"/>
        </w:rPr>
        <w:t xml:space="preserve">artido de Azul". </w:t>
      </w:r>
    </w:p>
    <w:p w:rsidR="00C11B71" w:rsidRPr="00E845CC" w:rsidRDefault="003D2541" w:rsidP="006721BE">
      <w:pPr>
        <w:pStyle w:val="Normal1"/>
        <w:spacing w:line="360" w:lineRule="auto"/>
        <w:ind w:firstLine="851"/>
        <w:jc w:val="both"/>
        <w:rPr>
          <w:lang w:val="es-ES"/>
        </w:rPr>
      </w:pPr>
      <w:r w:rsidRPr="00E845CC">
        <w:rPr>
          <w:lang w:val="es-ES"/>
        </w:rPr>
        <w:t xml:space="preserve">Que se propone una lógica de ciclo completo, con evaluación de entrada y de salida, con un </w:t>
      </w:r>
      <w:r w:rsidRPr="00E845CC">
        <w:rPr>
          <w:color w:val="303030"/>
          <w:lang w:val="es-ES"/>
        </w:rPr>
        <w:t>cronograma dividido en dos ciclos -</w:t>
      </w:r>
      <w:r w:rsidRPr="00E845CC">
        <w:rPr>
          <w:lang w:val="es-ES"/>
        </w:rPr>
        <w:t>2026 y 2027-</w:t>
      </w:r>
      <w:r w:rsidRPr="00E845CC">
        <w:rPr>
          <w:color w:val="303030"/>
          <w:lang w:val="es-ES"/>
        </w:rPr>
        <w:t xml:space="preserve"> durante el que se proponen diagnósticos participativos, talleres de diseño normativo y capacitaciones,</w:t>
      </w:r>
      <w:r w:rsidRPr="00E845CC">
        <w:rPr>
          <w:lang w:val="es-ES"/>
        </w:rPr>
        <w:t xml:space="preserve"> utilizando herramientas de facilitación no convencionales y metodologías de codiseño centradas en las personas. </w:t>
      </w:r>
    </w:p>
    <w:p w:rsidR="00C11B71" w:rsidRPr="00E845CC" w:rsidRDefault="003D2541" w:rsidP="006721BE">
      <w:pPr>
        <w:pStyle w:val="Normal1"/>
        <w:spacing w:line="360" w:lineRule="auto"/>
        <w:ind w:firstLine="851"/>
        <w:jc w:val="both"/>
        <w:rPr>
          <w:lang w:val="es-ES"/>
        </w:rPr>
      </w:pPr>
      <w:r w:rsidRPr="00E845CC">
        <w:rPr>
          <w:lang w:val="es-ES"/>
        </w:rPr>
        <w:t xml:space="preserve">Que el programa se financiará mediante la optimización del capital humano interno (Cuerpo de Concejales, Secretarios de Bloque, Prosecretarios y Personal) y la utilización del stock corriente de consumibles e infraestructura de este Concejo Deliberante, en articulación con voluntarios de ONG’s y prácticas profesionalizantes de estudiantes, no requiriendo erogaciones ni partidas presupuestarias extraordinarias. </w:t>
      </w:r>
    </w:p>
    <w:p w:rsidR="00C11B71" w:rsidRPr="00E845CC" w:rsidRDefault="003D2541" w:rsidP="006721BE">
      <w:pPr>
        <w:pStyle w:val="Normal1"/>
        <w:spacing w:line="360" w:lineRule="auto"/>
        <w:ind w:firstLine="851"/>
        <w:jc w:val="both"/>
        <w:rPr>
          <w:lang w:val="es-ES"/>
        </w:rPr>
      </w:pPr>
      <w:r w:rsidRPr="00E845CC">
        <w:rPr>
          <w:lang w:val="es-ES"/>
        </w:rPr>
        <w:t>Que es voluntad de este Cuerpo formalizar institucionalmente la mencionada propuesta para dotar de sostenibilidad temporal y metodológica a este proceso de evaluación y mejora, cuyo objetivo final es la modificación de las Ordenanzas Nº 3.750 y Nº 4.695, entendiendo que el Concejo de los y las Estudiantes constituye un dispositivo dinámico capaz de ser enriquecido por quienes lo protagonizaron en busca de una implementaci</w:t>
      </w:r>
      <w:r w:rsidR="009E1A8C">
        <w:rPr>
          <w:lang w:val="es-ES"/>
        </w:rPr>
        <w:t>ón cada vez más eficiente, cuyo</w:t>
      </w:r>
      <w:r w:rsidRPr="00E845CC">
        <w:rPr>
          <w:lang w:val="es-ES"/>
        </w:rPr>
        <w:t xml:space="preserve"> impacto a mediano plazo es la jerarquización institucional, el legado normativo  y el semillero de liderazgos intentando reducir la brecha entre la juventud y las instituciones, para promover la renovación generacional en la gestión pública. </w:t>
      </w:r>
    </w:p>
    <w:p w:rsidR="00E845CC" w:rsidRPr="00E845CC" w:rsidRDefault="00E845CC" w:rsidP="001A29DB">
      <w:pPr>
        <w:spacing w:line="360" w:lineRule="auto"/>
        <w:jc w:val="center"/>
        <w:rPr>
          <w:rFonts w:eastAsia="Calibri"/>
          <w:b/>
          <w:bCs/>
          <w:lang w:val="es-MX" w:eastAsia="en-US"/>
        </w:rPr>
      </w:pPr>
      <w:r w:rsidRPr="00E845CC">
        <w:rPr>
          <w:rFonts w:eastAsia="Calibri"/>
          <w:b/>
          <w:bCs/>
          <w:lang w:val="es-ES" w:eastAsia="en-US"/>
        </w:rPr>
        <w:t>POR ELLO</w:t>
      </w:r>
      <w:r w:rsidRPr="00E845CC">
        <w:rPr>
          <w:rFonts w:eastAsia="Calibri"/>
          <w:b/>
          <w:bCs/>
          <w:lang w:val="es-MX" w:eastAsia="en-US"/>
        </w:rPr>
        <w:t xml:space="preserve">, tratado sobre tablas y aprobado por </w:t>
      </w:r>
      <w:r w:rsidR="005E5140">
        <w:rPr>
          <w:rFonts w:eastAsia="Calibri"/>
          <w:b/>
          <w:bCs/>
          <w:lang w:val="es-MX" w:eastAsia="en-US"/>
        </w:rPr>
        <w:t>unanimidad</w:t>
      </w:r>
    </w:p>
    <w:p w:rsidR="00E845CC" w:rsidRPr="00E845CC" w:rsidRDefault="00E845CC" w:rsidP="001A29DB">
      <w:pPr>
        <w:spacing w:line="360" w:lineRule="auto"/>
        <w:jc w:val="center"/>
        <w:rPr>
          <w:rFonts w:eastAsia="Calibri"/>
          <w:b/>
          <w:bCs/>
          <w:lang w:val="es-MX" w:eastAsia="en-US"/>
        </w:rPr>
      </w:pPr>
      <w:r w:rsidRPr="00E845CC">
        <w:rPr>
          <w:rFonts w:eastAsia="Calibri"/>
          <w:b/>
          <w:bCs/>
          <w:lang w:val="es-MX" w:eastAsia="en-US"/>
        </w:rPr>
        <w:t>EL CONCEJO DELIBERANTE DEL PARTIDO DE AZUL</w:t>
      </w:r>
    </w:p>
    <w:p w:rsidR="00C11B71" w:rsidRPr="00E845CC" w:rsidRDefault="00E845CC" w:rsidP="001A29DB">
      <w:pPr>
        <w:pStyle w:val="Normal1"/>
        <w:spacing w:line="360" w:lineRule="auto"/>
        <w:jc w:val="center"/>
        <w:rPr>
          <w:b/>
          <w:bCs/>
          <w:u w:val="single"/>
          <w:lang w:val="es-ES"/>
        </w:rPr>
      </w:pPr>
      <w:r w:rsidRPr="00E845CC">
        <w:rPr>
          <w:rFonts w:eastAsia="Calibri"/>
          <w:b/>
          <w:bCs/>
          <w:u w:val="single"/>
          <w:lang w:val="es-MX" w:eastAsia="en-US"/>
        </w:rPr>
        <w:t>RESUELVE</w:t>
      </w:r>
    </w:p>
    <w:p w:rsidR="00092B80" w:rsidRPr="00E845CC" w:rsidRDefault="00092B80" w:rsidP="001A29DB">
      <w:pPr>
        <w:pStyle w:val="Normal1"/>
        <w:spacing w:line="360" w:lineRule="auto"/>
        <w:jc w:val="center"/>
        <w:rPr>
          <w:b/>
          <w:bCs/>
          <w:u w:val="single"/>
          <w:lang w:val="es-ES"/>
        </w:rPr>
      </w:pPr>
    </w:p>
    <w:p w:rsidR="00C11B71" w:rsidRPr="00E845CC" w:rsidRDefault="003D2541" w:rsidP="001A29DB">
      <w:pPr>
        <w:pStyle w:val="Normal1"/>
        <w:spacing w:line="360" w:lineRule="auto"/>
        <w:jc w:val="both"/>
        <w:rPr>
          <w:lang w:val="es-ES"/>
        </w:rPr>
      </w:pPr>
      <w:r w:rsidRPr="00E845CC">
        <w:rPr>
          <w:b/>
          <w:bCs/>
          <w:u w:val="single"/>
          <w:lang w:val="es-ES"/>
        </w:rPr>
        <w:lastRenderedPageBreak/>
        <w:t>PRIMERO.-</w:t>
      </w:r>
      <w:r w:rsidRPr="00E845CC">
        <w:rPr>
          <w:b/>
          <w:bCs/>
          <w:lang w:val="es-ES"/>
        </w:rPr>
        <w:t xml:space="preserve"> </w:t>
      </w:r>
      <w:r w:rsidRPr="00E845CC">
        <w:rPr>
          <w:lang w:val="es-ES"/>
        </w:rPr>
        <w:t xml:space="preserve"> IMPLEMENTAR en el ámbi</w:t>
      </w:r>
      <w:r w:rsidR="009E1A8C">
        <w:rPr>
          <w:lang w:val="es-ES"/>
        </w:rPr>
        <w:t>to del Concejo Deliberante del p</w:t>
      </w:r>
      <w:r w:rsidRPr="00E845CC">
        <w:rPr>
          <w:lang w:val="es-ES"/>
        </w:rPr>
        <w:t>artido de Azul el "Programa de Fortalecimiento del Concejo de los y las Estudiantes", con el objeto de lograr que la experiencia sea lo más idéntica posible al funcionamiento real del legislativo local, potenciando el poder de incidencia real de las juventudes; determinando como resultado final la actualización de la Ordenanza Nº 3.750/2015 y su modificatoria Ordenanza Nº 4.695/2022</w:t>
      </w:r>
      <w:r w:rsidR="00B3388D">
        <w:rPr>
          <w:lang w:val="es-ES"/>
        </w:rPr>
        <w:t>,</w:t>
      </w:r>
      <w:r w:rsidRPr="00E845CC">
        <w:rPr>
          <w:lang w:val="es-ES"/>
        </w:rPr>
        <w:t xml:space="preserve"> a través de un proceso participativo y horizontal de cocreación, protagonizado por alumnos y docentes que lo han protagonizado en los últimos años. </w:t>
      </w:r>
    </w:p>
    <w:p w:rsidR="00092B80" w:rsidRPr="00E845CC" w:rsidRDefault="00092B80" w:rsidP="001A29DB">
      <w:pPr>
        <w:pStyle w:val="Normal1"/>
        <w:spacing w:line="360" w:lineRule="auto"/>
        <w:jc w:val="both"/>
        <w:rPr>
          <w:lang w:val="es-ES"/>
        </w:rPr>
      </w:pPr>
    </w:p>
    <w:p w:rsidR="00C11B71" w:rsidRPr="00E845CC" w:rsidRDefault="003D2541" w:rsidP="001A29DB">
      <w:pPr>
        <w:pStyle w:val="Normal1"/>
        <w:spacing w:line="360" w:lineRule="auto"/>
        <w:jc w:val="both"/>
        <w:rPr>
          <w:lang w:val="es-ES"/>
        </w:rPr>
      </w:pPr>
      <w:r w:rsidRPr="00E845CC">
        <w:rPr>
          <w:b/>
          <w:bCs/>
          <w:u w:val="single"/>
          <w:lang w:val="es-ES"/>
        </w:rPr>
        <w:t>SEGUNDO.-</w:t>
      </w:r>
      <w:r w:rsidRPr="00E845CC">
        <w:rPr>
          <w:b/>
          <w:bCs/>
          <w:lang w:val="es-ES"/>
        </w:rPr>
        <w:t xml:space="preserve"> </w:t>
      </w:r>
      <w:r w:rsidRPr="00E845CC">
        <w:rPr>
          <w:lang w:val="es-ES"/>
        </w:rPr>
        <w:t>APROBAR como parte inte</w:t>
      </w:r>
      <w:r w:rsidR="00B3388D">
        <w:rPr>
          <w:lang w:val="es-ES"/>
        </w:rPr>
        <w:t>grante de la presente el ANEXO</w:t>
      </w:r>
      <w:r w:rsidRPr="00E845CC">
        <w:rPr>
          <w:lang w:val="es-ES"/>
        </w:rPr>
        <w:t xml:space="preserve"> ("Ejes Estratégicos, Protocolo Metodológico y Cronograma del Programa"), en el que se plantea de forma precisa el diagnóstico, la conducta deseada, los bloques de actividades y el esquema de recursos determinados en el Trabajo Final “Fortalecimiento del Concejo de los y las Estudiantes" que podrán ser enriquecidos, modificados y mejorados durante su implementación.  </w:t>
      </w:r>
    </w:p>
    <w:p w:rsidR="00C11B71" w:rsidRPr="00E845CC" w:rsidRDefault="00C11B71" w:rsidP="001A29DB">
      <w:pPr>
        <w:pStyle w:val="Normal1"/>
        <w:spacing w:line="360" w:lineRule="auto"/>
        <w:jc w:val="both"/>
        <w:rPr>
          <w:lang w:val="es-ES"/>
        </w:rPr>
      </w:pPr>
    </w:p>
    <w:p w:rsidR="00C11B71" w:rsidRPr="00E845CC" w:rsidRDefault="003D2541" w:rsidP="001A29DB">
      <w:pPr>
        <w:pStyle w:val="Normal1"/>
        <w:spacing w:line="360" w:lineRule="auto"/>
        <w:jc w:val="both"/>
        <w:rPr>
          <w:lang w:val="es-ES"/>
        </w:rPr>
      </w:pPr>
      <w:r w:rsidRPr="00E845CC">
        <w:rPr>
          <w:b/>
          <w:bCs/>
          <w:u w:val="single"/>
          <w:lang w:val="es-ES"/>
        </w:rPr>
        <w:t>TERCERO.-</w:t>
      </w:r>
      <w:r w:rsidRPr="00E845CC">
        <w:rPr>
          <w:lang w:val="es-ES"/>
        </w:rPr>
        <w:t xml:space="preserve"> DESIGNAR a </w:t>
      </w:r>
      <w:r w:rsidR="00315350" w:rsidRPr="00E845CC">
        <w:rPr>
          <w:lang w:val="es-ES"/>
        </w:rPr>
        <w:t>un concejal por bloque para la</w:t>
      </w:r>
      <w:r w:rsidRPr="00E845CC">
        <w:rPr>
          <w:lang w:val="es-ES"/>
        </w:rPr>
        <w:t xml:space="preserve"> </w:t>
      </w:r>
      <w:r w:rsidR="00315350" w:rsidRPr="00E845CC">
        <w:rPr>
          <w:lang w:val="es-ES"/>
        </w:rPr>
        <w:t>coordinación</w:t>
      </w:r>
      <w:r w:rsidRPr="00E845CC">
        <w:rPr>
          <w:lang w:val="es-ES"/>
        </w:rPr>
        <w:t xml:space="preserve"> </w:t>
      </w:r>
      <w:r w:rsidR="00315350" w:rsidRPr="00E845CC">
        <w:rPr>
          <w:lang w:val="es-ES"/>
        </w:rPr>
        <w:t>e</w:t>
      </w:r>
      <w:r w:rsidRPr="00E845CC">
        <w:rPr>
          <w:lang w:val="es-ES"/>
        </w:rPr>
        <w:t xml:space="preserve"> implementación, con el objetivo de promover el cumplimiento de los plazos, objetivos y acciones previstas,  durante el “Programa de Fortalecimiento del Concejo de los y las Estudiantes"</w:t>
      </w:r>
      <w:r w:rsidR="009E1A8C">
        <w:rPr>
          <w:lang w:val="es-ES"/>
        </w:rPr>
        <w:t>.</w:t>
      </w:r>
    </w:p>
    <w:p w:rsidR="00C11B71" w:rsidRPr="00E845CC" w:rsidRDefault="00C11B71" w:rsidP="001A29DB">
      <w:pPr>
        <w:pStyle w:val="Normal1"/>
        <w:spacing w:line="360" w:lineRule="auto"/>
        <w:jc w:val="both"/>
        <w:rPr>
          <w:lang w:val="es-ES"/>
        </w:rPr>
      </w:pPr>
    </w:p>
    <w:p w:rsidR="00C11B71" w:rsidRPr="00E845CC" w:rsidRDefault="003D2541" w:rsidP="001A29DB">
      <w:pPr>
        <w:pStyle w:val="Normal1"/>
        <w:spacing w:line="360" w:lineRule="auto"/>
        <w:jc w:val="both"/>
        <w:rPr>
          <w:lang w:val="es-ES"/>
        </w:rPr>
      </w:pPr>
      <w:r w:rsidRPr="00E845CC">
        <w:rPr>
          <w:b/>
          <w:bCs/>
          <w:u w:val="single"/>
          <w:lang w:val="es-ES"/>
        </w:rPr>
        <w:t>CUARTO.-</w:t>
      </w:r>
      <w:r w:rsidRPr="00E845CC">
        <w:rPr>
          <w:lang w:val="es-ES"/>
        </w:rPr>
        <w:t xml:space="preserve"> ESTABLECER </w:t>
      </w:r>
      <w:r w:rsidR="009E1A8C">
        <w:rPr>
          <w:lang w:val="es-ES"/>
        </w:rPr>
        <w:t>que el Concejo Deliberante del p</w:t>
      </w:r>
      <w:r w:rsidRPr="00E845CC">
        <w:rPr>
          <w:lang w:val="es-ES"/>
        </w:rPr>
        <w:t>artido de Azul tomará como insumo vinculante los datos y propuestas que surjan de las diferentes estr</w:t>
      </w:r>
      <w:r w:rsidR="00B3388D">
        <w:rPr>
          <w:lang w:val="es-ES"/>
        </w:rPr>
        <w:t xml:space="preserve">ategias planteadas en el </w:t>
      </w:r>
      <w:r w:rsidR="009E1A8C">
        <w:rPr>
          <w:lang w:val="es-ES"/>
        </w:rPr>
        <w:t>anexo</w:t>
      </w:r>
      <w:r w:rsidRPr="00E845CC">
        <w:rPr>
          <w:lang w:val="es-ES"/>
        </w:rPr>
        <w:t xml:space="preserve"> de la presente, para la posterior redacción y sanción de las modificaciones a las Ordenanzas Nº 3.750 y Nº 4.695. </w:t>
      </w:r>
    </w:p>
    <w:p w:rsidR="00C11B71" w:rsidRPr="00E845CC" w:rsidRDefault="00C11B71" w:rsidP="001A29DB">
      <w:pPr>
        <w:pStyle w:val="Normal1"/>
        <w:spacing w:line="360" w:lineRule="auto"/>
        <w:jc w:val="both"/>
        <w:rPr>
          <w:lang w:val="es-ES"/>
        </w:rPr>
      </w:pPr>
    </w:p>
    <w:p w:rsidR="00C11B71" w:rsidRPr="00E845CC" w:rsidRDefault="003D2541" w:rsidP="001A29DB">
      <w:pPr>
        <w:pStyle w:val="Normal1"/>
        <w:spacing w:line="360" w:lineRule="auto"/>
        <w:jc w:val="both"/>
        <w:rPr>
          <w:lang w:val="es-ES"/>
        </w:rPr>
      </w:pPr>
      <w:r w:rsidRPr="00E845CC">
        <w:rPr>
          <w:b/>
          <w:bCs/>
          <w:u w:val="single"/>
          <w:lang w:val="es-ES"/>
        </w:rPr>
        <w:t>QUINTO.-</w:t>
      </w:r>
      <w:r w:rsidRPr="00E845CC">
        <w:rPr>
          <w:b/>
          <w:bCs/>
          <w:lang w:val="es-ES"/>
        </w:rPr>
        <w:t xml:space="preserve"> </w:t>
      </w:r>
      <w:r w:rsidRPr="00E845CC">
        <w:rPr>
          <w:lang w:val="es-ES"/>
        </w:rPr>
        <w:t xml:space="preserve"> RECONOCER a la Fundación </w:t>
      </w:r>
      <w:r w:rsidR="00B3388D">
        <w:rPr>
          <w:lang w:val="es-ES"/>
        </w:rPr>
        <w:t>“</w:t>
      </w:r>
      <w:r w:rsidRPr="00E845CC">
        <w:rPr>
          <w:lang w:val="es-ES"/>
        </w:rPr>
        <w:t>Crear Vale la Pena</w:t>
      </w:r>
      <w:r w:rsidR="00B3388D">
        <w:rPr>
          <w:lang w:val="es-ES"/>
        </w:rPr>
        <w:t>”</w:t>
      </w:r>
      <w:r w:rsidRPr="00E845CC">
        <w:rPr>
          <w:lang w:val="es-ES"/>
        </w:rPr>
        <w:t xml:space="preserve">, a la Asociación Civil </w:t>
      </w:r>
      <w:r w:rsidR="00B3388D">
        <w:rPr>
          <w:lang w:val="es-ES"/>
        </w:rPr>
        <w:t>“</w:t>
      </w:r>
      <w:r w:rsidRPr="00E845CC">
        <w:rPr>
          <w:lang w:val="es-ES"/>
        </w:rPr>
        <w:t>Azul Solidario</w:t>
      </w:r>
      <w:r w:rsidR="00B3388D">
        <w:rPr>
          <w:lang w:val="es-ES"/>
        </w:rPr>
        <w:t>”</w:t>
      </w:r>
      <w:r w:rsidRPr="00E845CC">
        <w:rPr>
          <w:lang w:val="es-ES"/>
        </w:rPr>
        <w:t xml:space="preserve"> y a la Universidad de San Isidro (USI) por el desarrollo del trayecto de formación y dispositivo local "Reensamblar lo Social", cuya articulación estratégica con el Municipio de Azul impulsó el diseño del “Programa de Fortalecimiento del Concejo</w:t>
      </w:r>
      <w:r w:rsidR="009E1A8C">
        <w:rPr>
          <w:lang w:val="es-ES"/>
        </w:rPr>
        <w:t xml:space="preserve"> de los y las Estudiantes" en nuestro P</w:t>
      </w:r>
      <w:r w:rsidRPr="00E845CC">
        <w:rPr>
          <w:lang w:val="es-ES"/>
        </w:rPr>
        <w:t xml:space="preserve">artido. </w:t>
      </w:r>
    </w:p>
    <w:p w:rsidR="00C11B71" w:rsidRPr="00E845CC" w:rsidRDefault="00C11B71" w:rsidP="001A29DB">
      <w:pPr>
        <w:pStyle w:val="Normal1"/>
        <w:spacing w:line="360" w:lineRule="auto"/>
        <w:jc w:val="both"/>
        <w:rPr>
          <w:lang w:val="es-ES"/>
        </w:rPr>
      </w:pPr>
    </w:p>
    <w:p w:rsidR="00E845CC" w:rsidRPr="00E845CC" w:rsidRDefault="003D2541" w:rsidP="001A29DB">
      <w:pPr>
        <w:spacing w:line="360" w:lineRule="auto"/>
        <w:jc w:val="both"/>
        <w:rPr>
          <w:rFonts w:eastAsia="Calibri"/>
          <w:bCs/>
          <w:lang w:val="es-MX" w:eastAsia="en-US"/>
        </w:rPr>
      </w:pPr>
      <w:r w:rsidRPr="00E845CC">
        <w:rPr>
          <w:b/>
          <w:bCs/>
          <w:u w:val="single"/>
          <w:lang w:val="es-ES"/>
        </w:rPr>
        <w:t>SEXTO.-</w:t>
      </w:r>
      <w:r w:rsidRPr="00E845CC">
        <w:rPr>
          <w:b/>
          <w:bCs/>
          <w:lang w:val="es-ES"/>
        </w:rPr>
        <w:t xml:space="preserve">  </w:t>
      </w:r>
      <w:r w:rsidR="00E845CC" w:rsidRPr="00E845CC">
        <w:rPr>
          <w:rFonts w:eastAsia="Calibri"/>
          <w:bCs/>
          <w:lang w:val="es-MX" w:eastAsia="en-US"/>
        </w:rPr>
        <w:t>COMUNICAR al Departamento Ejecutivo.</w:t>
      </w:r>
    </w:p>
    <w:p w:rsidR="00E845CC" w:rsidRPr="00E845CC" w:rsidRDefault="00E845CC" w:rsidP="009E1A8C">
      <w:pPr>
        <w:spacing w:line="360" w:lineRule="auto"/>
        <w:ind w:left="993"/>
        <w:jc w:val="both"/>
        <w:rPr>
          <w:rFonts w:eastAsia="Calibri"/>
          <w:bCs/>
          <w:lang w:val="es-MX" w:eastAsia="en-US"/>
        </w:rPr>
      </w:pPr>
      <w:r w:rsidRPr="00E845CC">
        <w:rPr>
          <w:rFonts w:eastAsia="Calibri"/>
          <w:bCs/>
          <w:lang w:val="es-MX" w:eastAsia="en-US"/>
        </w:rPr>
        <w:t xml:space="preserve">DADA en la Sala de Sesiones del Concejo Deliberante del partido de Azul, </w:t>
      </w:r>
      <w:r w:rsidR="00B3388D">
        <w:rPr>
          <w:rFonts w:eastAsia="Calibri"/>
          <w:bCs/>
          <w:lang w:val="es-MX" w:eastAsia="en-US"/>
        </w:rPr>
        <w:t xml:space="preserve">constituida </w:t>
      </w:r>
      <w:r w:rsidRPr="00E845CC">
        <w:rPr>
          <w:rFonts w:eastAsia="Calibri"/>
          <w:bCs/>
          <w:lang w:val="es-MX" w:eastAsia="en-US"/>
        </w:rPr>
        <w:t xml:space="preserve">en la </w:t>
      </w:r>
      <w:r w:rsidR="00B3388D">
        <w:rPr>
          <w:rFonts w:eastAsia="Calibri"/>
          <w:bCs/>
          <w:lang w:val="es-MX" w:eastAsia="en-US"/>
        </w:rPr>
        <w:t>localidad</w:t>
      </w:r>
      <w:r w:rsidRPr="00E845CC">
        <w:rPr>
          <w:rFonts w:eastAsia="Calibri"/>
          <w:bCs/>
          <w:lang w:val="es-MX" w:eastAsia="en-US"/>
        </w:rPr>
        <w:t xml:space="preserve"> de Cacharí, provincia de Buenos Aires, a los quince días del mes de septiembre de dos mil veintiséis.</w:t>
      </w:r>
    </w:p>
    <w:p w:rsidR="00C11B71" w:rsidRPr="00E845CC" w:rsidRDefault="009E1A8C" w:rsidP="001A29DB">
      <w:pPr>
        <w:pStyle w:val="Normal1"/>
        <w:spacing w:line="360" w:lineRule="auto"/>
        <w:jc w:val="both"/>
        <w:rPr>
          <w:lang w:val="es-ES"/>
        </w:rPr>
      </w:pPr>
      <w:r>
        <w:rPr>
          <w:rFonts w:eastAsia="Calibri"/>
          <w:bCs/>
          <w:lang w:val="es-MX" w:eastAsia="en-US"/>
        </w:rPr>
        <w:t>17</w:t>
      </w:r>
      <w:r w:rsidR="00E845CC" w:rsidRPr="00E845CC">
        <w:rPr>
          <w:rFonts w:eastAsia="Calibri"/>
          <w:bCs/>
          <w:lang w:val="es-MX" w:eastAsia="en-US"/>
        </w:rPr>
        <w:t>/09/2026.-uem</w:t>
      </w:r>
      <w:r w:rsidR="00B3388D">
        <w:rPr>
          <w:lang w:val="es-ES"/>
        </w:rPr>
        <w:t>.</w:t>
      </w:r>
    </w:p>
    <w:p w:rsidR="00C624FA" w:rsidRDefault="00C624FA">
      <w:pPr>
        <w:rPr>
          <w:b/>
          <w:bCs/>
          <w:color w:val="000000"/>
          <w:lang w:val="es-ES"/>
        </w:rPr>
      </w:pPr>
      <w:bookmarkStart w:id="0" w:name="_jelr50dm4xnn" w:colFirst="0" w:colLast="0"/>
      <w:bookmarkStart w:id="1" w:name="_95ocen9w4gc5" w:colFirst="0" w:colLast="0"/>
      <w:bookmarkStart w:id="2" w:name="_c6ureedny8ba" w:colFirst="0" w:colLast="0"/>
      <w:bookmarkStart w:id="3" w:name="_880gbj8djw8" w:colFirst="0" w:colLast="0"/>
      <w:bookmarkStart w:id="4" w:name="_bke1t739wcr5" w:colFirst="0" w:colLast="0"/>
      <w:bookmarkStart w:id="5" w:name="_d2uexrk76hrw" w:colFirst="0" w:colLast="0"/>
      <w:bookmarkStart w:id="6" w:name="_8upqvctyoj3i" w:colFirst="0" w:colLast="0"/>
      <w:bookmarkStart w:id="7" w:name="_95jko7qy93m8" w:colFirst="0" w:colLast="0"/>
      <w:bookmarkStart w:id="8" w:name="_1iec5cf507ux" w:colFirst="0" w:colLast="0"/>
      <w:bookmarkStart w:id="9" w:name="_g610j2nksegq" w:colFirst="0" w:colLast="0"/>
      <w:bookmarkStart w:id="10" w:name="_uixvy4cvjyiz" w:colFirst="0" w:colLast="0"/>
      <w:bookmarkStart w:id="11" w:name="_u9tre2oak4xp" w:colFirst="0" w:colLast="0"/>
      <w:bookmarkEnd w:id="0"/>
      <w:bookmarkEnd w:id="1"/>
      <w:bookmarkEnd w:id="2"/>
      <w:bookmarkEnd w:id="3"/>
      <w:bookmarkEnd w:id="4"/>
      <w:bookmarkEnd w:id="5"/>
      <w:bookmarkEnd w:id="6"/>
      <w:bookmarkEnd w:id="7"/>
      <w:bookmarkEnd w:id="8"/>
      <w:bookmarkEnd w:id="9"/>
      <w:bookmarkEnd w:id="10"/>
      <w:bookmarkEnd w:id="11"/>
      <w:r>
        <w:rPr>
          <w:b/>
          <w:bCs/>
          <w:color w:val="000000"/>
          <w:lang w:val="es-ES"/>
        </w:rPr>
        <w:br w:type="page"/>
      </w:r>
    </w:p>
    <w:p w:rsidR="00C624FA" w:rsidRPr="00C624FA" w:rsidRDefault="00C624FA" w:rsidP="00C624FA">
      <w:pPr>
        <w:pStyle w:val="Ttulo3"/>
        <w:keepNext w:val="0"/>
        <w:keepLines w:val="0"/>
        <w:spacing w:before="0" w:after="0" w:line="360" w:lineRule="auto"/>
        <w:jc w:val="right"/>
        <w:rPr>
          <w:b/>
          <w:bCs/>
          <w:color w:val="000000"/>
          <w:sz w:val="22"/>
          <w:szCs w:val="22"/>
          <w:u w:val="single"/>
          <w:lang w:val="es-ES"/>
        </w:rPr>
      </w:pPr>
      <w:r w:rsidRPr="00C624FA">
        <w:rPr>
          <w:b/>
          <w:bCs/>
          <w:color w:val="000000"/>
          <w:sz w:val="22"/>
          <w:szCs w:val="22"/>
          <w:u w:val="single"/>
          <w:lang w:val="es-ES"/>
        </w:rPr>
        <w:t xml:space="preserve">ANEXO A LA RESOLUCIÓN Nº </w:t>
      </w:r>
      <w:r>
        <w:rPr>
          <w:b/>
          <w:bCs/>
          <w:color w:val="000000"/>
          <w:sz w:val="22"/>
          <w:szCs w:val="22"/>
          <w:u w:val="single"/>
          <w:lang w:val="es-ES"/>
        </w:rPr>
        <w:t>5.328</w:t>
      </w:r>
      <w:r w:rsidRPr="00C624FA">
        <w:rPr>
          <w:b/>
          <w:bCs/>
          <w:color w:val="000000"/>
          <w:sz w:val="22"/>
          <w:szCs w:val="22"/>
          <w:u w:val="single"/>
          <w:lang w:val="es-ES"/>
        </w:rPr>
        <w:t>/2026</w:t>
      </w:r>
    </w:p>
    <w:p w:rsidR="00C624FA" w:rsidRPr="00C624FA" w:rsidRDefault="00C624FA" w:rsidP="00C624FA">
      <w:pPr>
        <w:pStyle w:val="Normal1"/>
        <w:rPr>
          <w:lang w:val="es-ES"/>
        </w:rPr>
      </w:pPr>
    </w:p>
    <w:p w:rsidR="00C11B71" w:rsidRPr="00E845CC" w:rsidRDefault="003D2541" w:rsidP="00F060E9">
      <w:pPr>
        <w:pStyle w:val="Ttulo3"/>
        <w:keepNext w:val="0"/>
        <w:keepLines w:val="0"/>
        <w:spacing w:before="0" w:after="0" w:line="360" w:lineRule="auto"/>
        <w:jc w:val="both"/>
        <w:rPr>
          <w:b/>
          <w:bCs/>
          <w:color w:val="000000"/>
          <w:sz w:val="22"/>
          <w:szCs w:val="22"/>
          <w:lang w:val="es-ES"/>
        </w:rPr>
      </w:pPr>
      <w:r w:rsidRPr="00E845CC">
        <w:rPr>
          <w:b/>
          <w:bCs/>
          <w:color w:val="000000"/>
          <w:sz w:val="22"/>
          <w:szCs w:val="22"/>
          <w:lang w:val="es-ES"/>
        </w:rPr>
        <w:t>EJES ESTRATÉGICOS, PROTOCOLO METODOLÓGICO Y CRONOGRAMA DEL PROGRAMA FORTALECIMIENTO DEL CONCEJO DE LOS Y LAS ESTUDIANTES</w:t>
      </w:r>
    </w:p>
    <w:p w:rsidR="00C11B71" w:rsidRPr="00E845CC" w:rsidRDefault="00C11B71" w:rsidP="001A29DB">
      <w:pPr>
        <w:pStyle w:val="Normal1"/>
        <w:spacing w:line="360" w:lineRule="auto"/>
        <w:rPr>
          <w:lang w:val="es-ES"/>
        </w:rPr>
      </w:pPr>
    </w:p>
    <w:p w:rsidR="00C11B71" w:rsidRPr="00E845CC" w:rsidRDefault="003D2541" w:rsidP="001A29DB">
      <w:pPr>
        <w:pStyle w:val="Normal1"/>
        <w:spacing w:line="360" w:lineRule="auto"/>
        <w:jc w:val="both"/>
        <w:rPr>
          <w:b/>
          <w:bCs/>
          <w:lang w:val="es-ES"/>
        </w:rPr>
      </w:pPr>
      <w:r w:rsidRPr="00E845CC">
        <w:rPr>
          <w:b/>
          <w:bCs/>
          <w:lang w:val="es-ES"/>
        </w:rPr>
        <w:t>Actividades previstas</w:t>
      </w:r>
    </w:p>
    <w:p w:rsidR="00C11B71" w:rsidRDefault="003D2541" w:rsidP="001A29DB">
      <w:pPr>
        <w:pStyle w:val="Normal1"/>
        <w:spacing w:line="360" w:lineRule="auto"/>
        <w:jc w:val="both"/>
        <w:rPr>
          <w:lang w:val="es-ES"/>
        </w:rPr>
      </w:pPr>
      <w:r w:rsidRPr="00E845CC">
        <w:rPr>
          <w:lang w:val="es-ES"/>
        </w:rPr>
        <w:t xml:space="preserve">Implementando una lógica de ciclo completo, con evaluación de entrada y de salida, la secuencia propuesta incluye dos encuestas de diagnóstico, talleres de cocreación e implementación de las mejoras propuestas y detectadas durante el ciclo 2027 para llevarse a cabo, ese año, una nueva ronda de talleres de motivación y conocimiento previo, anteriores a las sesiones, encuestas y entrevistas posteriores a la realización de las mismas; sosteniendo la evaluación y diagnóstico comparativo respecto de cómo lo vivió la siguiente camada de estudiantes y docentes.   </w:t>
      </w:r>
    </w:p>
    <w:p w:rsidR="009E1A8C" w:rsidRPr="00E845CC" w:rsidRDefault="009E1A8C" w:rsidP="001A29DB">
      <w:pPr>
        <w:pStyle w:val="Normal1"/>
        <w:spacing w:line="360" w:lineRule="auto"/>
        <w:jc w:val="both"/>
        <w:rPr>
          <w:lang w:val="es-ES"/>
        </w:rPr>
      </w:pPr>
    </w:p>
    <w:p w:rsidR="00C11B71" w:rsidRPr="00E845CC" w:rsidRDefault="003D2541" w:rsidP="001A29DB">
      <w:pPr>
        <w:pStyle w:val="Normal1"/>
        <w:spacing w:line="360" w:lineRule="auto"/>
        <w:jc w:val="both"/>
        <w:rPr>
          <w:b/>
          <w:bCs/>
        </w:rPr>
      </w:pPr>
      <w:r w:rsidRPr="00E845CC">
        <w:rPr>
          <w:b/>
          <w:bCs/>
        </w:rPr>
        <w:t>Durante el 2026:</w:t>
      </w:r>
    </w:p>
    <w:p w:rsidR="00C11B71" w:rsidRPr="00E845CC" w:rsidRDefault="003D2541" w:rsidP="001A29DB">
      <w:pPr>
        <w:pStyle w:val="Normal1"/>
        <w:widowControl w:val="0"/>
        <w:numPr>
          <w:ilvl w:val="0"/>
          <w:numId w:val="3"/>
        </w:numPr>
        <w:spacing w:line="360" w:lineRule="auto"/>
        <w:jc w:val="both"/>
        <w:rPr>
          <w:color w:val="3F3F3F"/>
          <w:lang w:val="es-ES"/>
        </w:rPr>
      </w:pPr>
      <w:r w:rsidRPr="00E845CC">
        <w:rPr>
          <w:lang w:val="es-ES"/>
        </w:rPr>
        <w:t xml:space="preserve">Encuesta con formato digital a estudiantes y docentes que han participado desde el 2022 e incluyendo a quienes lo están haciendo este año, para relevar cuales son las cuestiones a mejorar respecto del trabajo previo, el proceso y acompañamiento durante la creación de los proyectos y la experiencia práctica que vivieron durante las dos sesiones que se realizan y el trabajo en comisiones para el análisis de los proyectos. </w:t>
      </w:r>
    </w:p>
    <w:p w:rsidR="00C11B71" w:rsidRPr="00E845CC" w:rsidRDefault="003D2541" w:rsidP="001A29DB">
      <w:pPr>
        <w:pStyle w:val="Normal1"/>
        <w:widowControl w:val="0"/>
        <w:numPr>
          <w:ilvl w:val="0"/>
          <w:numId w:val="3"/>
        </w:numPr>
        <w:spacing w:line="360" w:lineRule="auto"/>
        <w:jc w:val="both"/>
        <w:rPr>
          <w:color w:val="3F3F3F"/>
          <w:lang w:val="es-ES"/>
        </w:rPr>
      </w:pPr>
      <w:r w:rsidRPr="00E845CC">
        <w:rPr>
          <w:lang w:val="es-ES"/>
        </w:rPr>
        <w:t>Encuesta con formato digital a estudiantes de 4to año para saber cuál es el conocimiento respecto del Concejo Deliberante como institución, del rol de los concejales, percepciones y otras cuestiones relevantes que deberían ser el punto de partida que los integrantes de la institución debemos tener en cuenta cuando empiezan a participar en 5º y 6º año del nivel secundario.</w:t>
      </w:r>
    </w:p>
    <w:p w:rsidR="00C11B71" w:rsidRPr="00E845CC" w:rsidRDefault="003D2541" w:rsidP="001A29DB">
      <w:pPr>
        <w:pStyle w:val="Normal1"/>
        <w:widowControl w:val="0"/>
        <w:numPr>
          <w:ilvl w:val="0"/>
          <w:numId w:val="3"/>
        </w:numPr>
        <w:spacing w:line="360" w:lineRule="auto"/>
        <w:jc w:val="both"/>
        <w:rPr>
          <w:lang w:val="es-ES"/>
        </w:rPr>
      </w:pPr>
      <w:r w:rsidRPr="00E845CC">
        <w:rPr>
          <w:lang w:val="es-ES"/>
        </w:rPr>
        <w:t xml:space="preserve">Entrevistas que se realizarán paulatinamente, con un mismo cuestionario de preguntas base que permitan calificar, ordenar y medir la experiencia cualitativa. Las mismas serán realizadas a quienes manifiesten su intención de participar en ellas en la encuesta enviada, donde se realizará esta consulta puntual y en caso de no haber voluntarios serán consultados en forma directa para poder reforzar el pedido manifestando la importancia de esta instancia para la evaluación del proceso. </w:t>
      </w:r>
    </w:p>
    <w:p w:rsidR="00C11B71" w:rsidRPr="009E1A8C" w:rsidRDefault="003D2541" w:rsidP="009E1A8C">
      <w:pPr>
        <w:pStyle w:val="Normal1"/>
        <w:widowControl w:val="0"/>
        <w:numPr>
          <w:ilvl w:val="0"/>
          <w:numId w:val="3"/>
        </w:numPr>
        <w:spacing w:line="360" w:lineRule="auto"/>
        <w:jc w:val="both"/>
        <w:rPr>
          <w:lang w:val="es-ES"/>
        </w:rPr>
      </w:pPr>
      <w:r w:rsidRPr="00E845CC">
        <w:rPr>
          <w:lang w:val="es-ES"/>
        </w:rPr>
        <w:t>Talleres de diagnóstico para detectar y co-crear los cambios que deberíamos implementar en la edición 2027. Se proponen 2 encuentros presenciales de 2 horas cada uno, espaciados por dos semanas o tres semanas (de acuerdo a la disponibilidad de los espacios y participantes) para permitir el procesamiento de la informació</w:t>
      </w:r>
      <w:hyperlink r:id="rId8">
        <w:r w:rsidRPr="00E845CC">
          <w:rPr>
            <w:lang w:val="es-ES"/>
          </w:rPr>
          <w:t>n. Se</w:t>
        </w:r>
      </w:hyperlink>
      <w:r w:rsidRPr="00E845CC">
        <w:rPr>
          <w:lang w:val="es-ES"/>
        </w:rPr>
        <w:t xml:space="preserve"> realizarán con post</w:t>
      </w:r>
      <w:r w:rsidR="009E1A8C">
        <w:rPr>
          <w:lang w:val="es-ES"/>
        </w:rPr>
        <w:t>erioridad a la 2º sesión realizad</w:t>
      </w:r>
      <w:r w:rsidRPr="00E845CC">
        <w:rPr>
          <w:lang w:val="es-ES"/>
        </w:rPr>
        <w:t>a este añ</w:t>
      </w:r>
      <w:r w:rsidR="00DA0D63" w:rsidRPr="00E845CC">
        <w:rPr>
          <w:lang w:val="es-ES"/>
        </w:rPr>
        <w:t>o</w:t>
      </w:r>
      <w:r w:rsidR="009E1A8C">
        <w:rPr>
          <w:lang w:val="es-ES"/>
        </w:rPr>
        <w:t xml:space="preserve"> </w:t>
      </w:r>
      <w:r w:rsidRPr="009E1A8C">
        <w:rPr>
          <w:lang w:val="es-ES"/>
        </w:rPr>
        <w:t>en septiembre del 2026. Para la coordinación de estos encuentros convocaremos a coaches y facilitadores que puedan colaborar, en articulación con otras instituciones (facu</w:t>
      </w:r>
      <w:r w:rsidR="009E1A8C">
        <w:rPr>
          <w:lang w:val="es-ES"/>
        </w:rPr>
        <w:t>ltades de la UNICEN, ONG’s u o</w:t>
      </w:r>
      <w:r w:rsidRPr="009E1A8C">
        <w:rPr>
          <w:lang w:val="es-ES"/>
        </w:rPr>
        <w:t xml:space="preserve">tras agrupaciones de nuestra comunidad). </w:t>
      </w:r>
    </w:p>
    <w:p w:rsidR="00C11B71" w:rsidRPr="00E845CC" w:rsidRDefault="003D2541" w:rsidP="001A29DB">
      <w:pPr>
        <w:pStyle w:val="Normal1"/>
        <w:widowControl w:val="0"/>
        <w:spacing w:line="360" w:lineRule="auto"/>
        <w:ind w:left="720"/>
        <w:jc w:val="both"/>
        <w:rPr>
          <w:lang w:val="es-ES"/>
        </w:rPr>
      </w:pPr>
      <w:r w:rsidRPr="00E845CC">
        <w:rPr>
          <w:lang w:val="es-ES"/>
        </w:rPr>
        <w:t>En el recinto las bancas se ubicarán en un formato diferente al habitual, y se dispondrán espacios con formato de ronda. Se utilizarán las herramientas de facilitación y dinámicas que permitan generar un espacio compartido más relajado que habilite la escucha activa y promueva la participación. Habrá pizarras para dibujar, afiches o cartulinas pliego, notas adhesivas de colores (</w:t>
      </w:r>
      <w:r w:rsidRPr="00E845CC">
        <w:rPr>
          <w:i/>
          <w:iCs/>
          <w:lang w:val="es-ES"/>
        </w:rPr>
        <w:t>post-its</w:t>
      </w:r>
      <w:r w:rsidRPr="00E845CC">
        <w:rPr>
          <w:lang w:val="es-ES"/>
        </w:rPr>
        <w:t xml:space="preserve">), marcadores y todos los elementos que puedan necesitar para trabajar. </w:t>
      </w:r>
    </w:p>
    <w:p w:rsidR="00C11B71" w:rsidRPr="00E845CC" w:rsidRDefault="003D2541" w:rsidP="001A29DB">
      <w:pPr>
        <w:pStyle w:val="Normal1"/>
        <w:widowControl w:val="0"/>
        <w:spacing w:line="360" w:lineRule="auto"/>
        <w:ind w:left="720"/>
        <w:jc w:val="both"/>
        <w:rPr>
          <w:lang w:val="es-ES"/>
        </w:rPr>
      </w:pPr>
      <w:r w:rsidRPr="00E845CC">
        <w:rPr>
          <w:lang w:val="es-ES"/>
        </w:rPr>
        <w:t>El clima que se propone será distendido (música de fondo al ingresar, café, mates y facturas) para desarmar la rigidez institucional tradicional.  Para pasar de "detectar cambios" a "co-crear", la clave será reunir a estudiantes, docentes y concejales en la misma sala sin que se produzcan choques de "rango". Seleccionaremos una</w:t>
      </w:r>
      <w:r w:rsidRPr="00E845CC">
        <w:rPr>
          <w:b/>
          <w:bCs/>
          <w:lang w:val="es-ES"/>
        </w:rPr>
        <w:t xml:space="preserve"> </w:t>
      </w:r>
      <w:r w:rsidRPr="00E845CC">
        <w:rPr>
          <w:lang w:val="es-ES"/>
        </w:rPr>
        <w:t>metodología de Co-Diseño Centrada en las Personas</w:t>
      </w:r>
      <w:r w:rsidRPr="00E845CC">
        <w:rPr>
          <w:b/>
          <w:bCs/>
          <w:lang w:val="es-ES"/>
        </w:rPr>
        <w:t xml:space="preserve"> </w:t>
      </w:r>
      <w:r w:rsidRPr="00E845CC">
        <w:rPr>
          <w:lang w:val="es-ES"/>
        </w:rPr>
        <w:t>(</w:t>
      </w:r>
      <w:r w:rsidRPr="00E845CC">
        <w:rPr>
          <w:i/>
          <w:iCs/>
          <w:lang w:val="es-ES"/>
        </w:rPr>
        <w:t>Human-Centered Design</w:t>
      </w:r>
      <w:r w:rsidRPr="00E845CC">
        <w:rPr>
          <w:lang w:val="es-ES"/>
        </w:rPr>
        <w:t xml:space="preserve">), con el objetivo de: </w:t>
      </w:r>
    </w:p>
    <w:p w:rsidR="00C11B71" w:rsidRPr="00E845CC" w:rsidRDefault="003D2541" w:rsidP="001A29DB">
      <w:pPr>
        <w:pStyle w:val="Normal1"/>
        <w:widowControl w:val="0"/>
        <w:numPr>
          <w:ilvl w:val="0"/>
          <w:numId w:val="1"/>
        </w:numPr>
        <w:spacing w:line="360" w:lineRule="auto"/>
        <w:jc w:val="both"/>
        <w:rPr>
          <w:lang w:val="es-ES"/>
        </w:rPr>
      </w:pPr>
      <w:r w:rsidRPr="00E845CC">
        <w:rPr>
          <w:u w:val="single"/>
          <w:lang w:val="es-ES"/>
        </w:rPr>
        <w:t>Despersonalizar el problema:</w:t>
      </w:r>
      <w:r w:rsidRPr="00E845CC">
        <w:rPr>
          <w:lang w:val="es-ES"/>
        </w:rPr>
        <w:t xml:space="preserve"> No se habla de "lo que tal o cual hizo mal".</w:t>
      </w:r>
    </w:p>
    <w:p w:rsidR="00C11B71" w:rsidRPr="00E845CC" w:rsidRDefault="003D2541" w:rsidP="001A29DB">
      <w:pPr>
        <w:pStyle w:val="Normal1"/>
        <w:widowControl w:val="0"/>
        <w:numPr>
          <w:ilvl w:val="0"/>
          <w:numId w:val="1"/>
        </w:numPr>
        <w:spacing w:line="360" w:lineRule="auto"/>
        <w:jc w:val="both"/>
        <w:rPr>
          <w:lang w:val="es-ES"/>
        </w:rPr>
      </w:pPr>
      <w:r w:rsidRPr="00E845CC">
        <w:rPr>
          <w:u w:val="single"/>
          <w:lang w:val="es-ES"/>
        </w:rPr>
        <w:t>Trabajar en mesas de Composición Mixta:</w:t>
      </w:r>
      <w:r w:rsidRPr="00E845CC">
        <w:rPr>
          <w:lang w:val="es-ES"/>
        </w:rPr>
        <w:t xml:space="preserve"> que tengan mayoría de estudiantes de escuelas distintas, 1 docente y 1 concejal/miembro del Concejo Deliberante, estableciendo que en la fase de detección, los concejales y miembros del Concejo Deliberante no deben hablar ni intervenir durante los primeros 15 minutos; su única tarea es escuchar y tomar notas de los dolores de los estudiantes y docentes; para en la fase de co-creación, aportar la viabilidad técnica: </w:t>
      </w:r>
      <w:r w:rsidRPr="00E845CC">
        <w:rPr>
          <w:i/>
          <w:iCs/>
          <w:lang w:val="es-ES"/>
        </w:rPr>
        <w:t>"Para solucionar esto que plantean los chicos, el reglamento de comisiones debería modificarse de esta manera..."</w:t>
      </w:r>
      <w:r w:rsidRPr="00E845CC">
        <w:rPr>
          <w:lang w:val="es-ES"/>
        </w:rPr>
        <w:t>.</w:t>
      </w:r>
    </w:p>
    <w:p w:rsidR="00C11B71" w:rsidRPr="00E845CC" w:rsidRDefault="003D2541" w:rsidP="001A29DB">
      <w:pPr>
        <w:pStyle w:val="Normal1"/>
        <w:widowControl w:val="0"/>
        <w:spacing w:line="360" w:lineRule="auto"/>
        <w:ind w:left="720"/>
        <w:jc w:val="both"/>
        <w:rPr>
          <w:lang w:val="es-ES"/>
        </w:rPr>
      </w:pPr>
      <w:r w:rsidRPr="00E845CC">
        <w:rPr>
          <w:lang w:val="es-ES"/>
        </w:rPr>
        <w:t xml:space="preserve">Durante el 1º Encuentro (Diagnóstico y Priorización) el objetivo será analizar </w:t>
      </w:r>
      <w:r w:rsidRPr="00E845CC">
        <w:rPr>
          <w:i/>
          <w:iCs/>
          <w:lang w:val="es-ES"/>
        </w:rPr>
        <w:t xml:space="preserve">y detectar </w:t>
      </w:r>
      <w:r w:rsidRPr="00E845CC">
        <w:rPr>
          <w:lang w:val="es-ES"/>
        </w:rPr>
        <w:t>en forma colectiva los dolores del proceso y jerarquizar qué queremos cambiar de cara al 2027.</w:t>
      </w:r>
    </w:p>
    <w:p w:rsidR="00C11B71" w:rsidRPr="00E845CC" w:rsidRDefault="003D2541" w:rsidP="001A29DB">
      <w:pPr>
        <w:pStyle w:val="Normal1"/>
        <w:widowControl w:val="0"/>
        <w:spacing w:line="360" w:lineRule="auto"/>
        <w:ind w:left="720"/>
        <w:jc w:val="both"/>
        <w:rPr>
          <w:lang w:val="es-ES"/>
        </w:rPr>
      </w:pPr>
      <w:r w:rsidRPr="00E845CC">
        <w:rPr>
          <w:lang w:val="es-ES"/>
        </w:rPr>
        <w:t>Durante el 2º Encuentro (Prototipado de Soluciones y Gobernanza)</w:t>
      </w:r>
      <w:r w:rsidRPr="00E845CC">
        <w:rPr>
          <w:b/>
          <w:bCs/>
          <w:lang w:val="es-ES"/>
        </w:rPr>
        <w:t xml:space="preserve"> </w:t>
      </w:r>
      <w:r w:rsidRPr="00E845CC">
        <w:rPr>
          <w:lang w:val="es-ES"/>
        </w:rPr>
        <w:t xml:space="preserve">la meta será co-crear las modificaciones del procedimiento a ser implementadas y las mejoras de las herramientas que surjan como necesarias, para un mejor acompañamiento de los participantes. </w:t>
      </w:r>
    </w:p>
    <w:p w:rsidR="00C11B71" w:rsidRPr="00E845CC" w:rsidRDefault="00C11B71" w:rsidP="001A29DB">
      <w:pPr>
        <w:pStyle w:val="Normal1"/>
        <w:widowControl w:val="0"/>
        <w:spacing w:line="360" w:lineRule="auto"/>
        <w:ind w:left="720"/>
        <w:jc w:val="both"/>
        <w:rPr>
          <w:lang w:val="es-ES"/>
        </w:rPr>
      </w:pPr>
    </w:p>
    <w:p w:rsidR="00315350" w:rsidRPr="00E845CC" w:rsidRDefault="003D2541" w:rsidP="001A29DB">
      <w:pPr>
        <w:pStyle w:val="Normal1"/>
        <w:widowControl w:val="0"/>
        <w:spacing w:line="360" w:lineRule="auto"/>
        <w:jc w:val="both"/>
        <w:rPr>
          <w:lang w:val="es-ES"/>
        </w:rPr>
      </w:pPr>
      <w:r w:rsidRPr="00E845CC">
        <w:rPr>
          <w:lang w:val="es-ES"/>
        </w:rPr>
        <w:t xml:space="preserve">5. Las mismas que se reflejarán posteriormente en la modificación de la ordenanza vigente, tarea que quedará en manos de los concejales. </w:t>
      </w:r>
    </w:p>
    <w:p w:rsidR="00315350" w:rsidRPr="00E845CC" w:rsidRDefault="00315350" w:rsidP="001A29DB">
      <w:pPr>
        <w:pStyle w:val="Normal1"/>
        <w:widowControl w:val="0"/>
        <w:spacing w:line="360" w:lineRule="auto"/>
        <w:jc w:val="both"/>
        <w:rPr>
          <w:lang w:val="es-ES"/>
        </w:rPr>
      </w:pPr>
    </w:p>
    <w:p w:rsidR="00C11B71" w:rsidRPr="00E845CC" w:rsidRDefault="003D2541" w:rsidP="001A29DB">
      <w:pPr>
        <w:pStyle w:val="Normal1"/>
        <w:widowControl w:val="0"/>
        <w:spacing w:line="360" w:lineRule="auto"/>
        <w:jc w:val="both"/>
      </w:pPr>
      <w:r w:rsidRPr="00E845CC">
        <w:rPr>
          <w:b/>
          <w:bCs/>
        </w:rPr>
        <w:t>Durante el 2027:</w:t>
      </w:r>
      <w:r w:rsidRPr="00E845CC">
        <w:t xml:space="preserve"> </w:t>
      </w:r>
    </w:p>
    <w:p w:rsidR="00C11B71" w:rsidRPr="00E845CC" w:rsidRDefault="003D2541" w:rsidP="001A29DB">
      <w:pPr>
        <w:pStyle w:val="Normal1"/>
        <w:numPr>
          <w:ilvl w:val="0"/>
          <w:numId w:val="5"/>
        </w:numPr>
        <w:spacing w:line="360" w:lineRule="auto"/>
        <w:jc w:val="both"/>
        <w:rPr>
          <w:lang w:val="es-ES"/>
        </w:rPr>
      </w:pPr>
      <w:r w:rsidRPr="00E845CC">
        <w:rPr>
          <w:lang w:val="es-ES"/>
        </w:rPr>
        <w:t xml:space="preserve">Talleres de motivación y conocimiento previo: Además de las reuniones organizativas previas que siempre se realizaron con docentes, inspectores de educación, concejales y miembros del Concejo Deliberante donde se define colaborativamente el cronograma de cierre del orden del día, sesiones y período del trabajo en comisiones; </w:t>
      </w:r>
      <w:r w:rsidR="001263C1">
        <w:rPr>
          <w:lang w:val="es-ES"/>
        </w:rPr>
        <w:t xml:space="preserve">se </w:t>
      </w:r>
      <w:r w:rsidR="001263C1" w:rsidRPr="001263C1">
        <w:rPr>
          <w:lang w:val="es-ES"/>
        </w:rPr>
        <w:t>propondrá</w:t>
      </w:r>
      <w:r w:rsidRPr="00E845CC">
        <w:rPr>
          <w:lang w:val="es-ES"/>
        </w:rPr>
        <w:t xml:space="preserve"> que se implementen al menos 2 talleres donde en primer lugar propondremos los espacios de escucha utilizando las dinámicas que </w:t>
      </w:r>
      <w:r w:rsidR="001263C1">
        <w:rPr>
          <w:lang w:val="es-ES"/>
        </w:rPr>
        <w:t>se han</w:t>
      </w:r>
      <w:r w:rsidRPr="00E845CC">
        <w:rPr>
          <w:lang w:val="es-ES"/>
        </w:rPr>
        <w:t xml:space="preserve"> implementado durante la capacitación “Reensamblar lo social”, (Digo sí, digo no”, “Abro la puerta a…”, entre otras) y donde los estudiantes puedan conocerse e inter</w:t>
      </w:r>
      <w:r w:rsidR="001263C1">
        <w:rPr>
          <w:lang w:val="es-ES"/>
        </w:rPr>
        <w:t>actuar entre sí. Durante el 2º e</w:t>
      </w:r>
      <w:r w:rsidRPr="00E845CC">
        <w:rPr>
          <w:lang w:val="es-ES"/>
        </w:rPr>
        <w:t>ncuentro</w:t>
      </w:r>
      <w:r w:rsidR="001263C1">
        <w:rPr>
          <w:lang w:val="es-ES"/>
        </w:rPr>
        <w:t>, el</w:t>
      </w:r>
      <w:r w:rsidRPr="00E845CC">
        <w:rPr>
          <w:lang w:val="es-ES"/>
        </w:rPr>
        <w:t xml:space="preserve"> objetivo será explicarles la dinámica de las sesiones, los distintos formatos de proyectos que pueden presentar, características generales de técnica legislativa, herramientas disponibles para la búsqueda de antecedentes, etc. </w:t>
      </w:r>
    </w:p>
    <w:p w:rsidR="00C11B71" w:rsidRPr="00E845CC" w:rsidRDefault="003D2541" w:rsidP="001A29DB">
      <w:pPr>
        <w:pStyle w:val="Normal1"/>
        <w:numPr>
          <w:ilvl w:val="0"/>
          <w:numId w:val="5"/>
        </w:numPr>
        <w:spacing w:line="360" w:lineRule="auto"/>
        <w:jc w:val="both"/>
        <w:rPr>
          <w:lang w:val="es-ES"/>
        </w:rPr>
      </w:pPr>
      <w:r w:rsidRPr="00E845CC">
        <w:rPr>
          <w:lang w:val="es-ES"/>
        </w:rPr>
        <w:t xml:space="preserve">Despliegue del nuevo formato: Implementación de las modificaciones establecidas por Ordenanza durante todo el proceso de desarrollo de la edición 2027 del Concejo de los y las Estudiantes. </w:t>
      </w:r>
    </w:p>
    <w:p w:rsidR="00C11B71" w:rsidRPr="00E845CC" w:rsidRDefault="003D2541" w:rsidP="001A29DB">
      <w:pPr>
        <w:pStyle w:val="Normal1"/>
        <w:widowControl w:val="0"/>
        <w:numPr>
          <w:ilvl w:val="0"/>
          <w:numId w:val="5"/>
        </w:numPr>
        <w:spacing w:line="360" w:lineRule="auto"/>
        <w:jc w:val="both"/>
        <w:rPr>
          <w:lang w:val="es-ES"/>
        </w:rPr>
      </w:pPr>
      <w:r w:rsidRPr="00E845CC">
        <w:rPr>
          <w:lang w:val="es-ES"/>
        </w:rPr>
        <w:t>Encuesta con formato digital a estudiantes y docentes que han participado ese año, idéntica a las del 2026.</w:t>
      </w:r>
    </w:p>
    <w:p w:rsidR="00C11B71" w:rsidRPr="00E845CC" w:rsidRDefault="003D2541" w:rsidP="001A29DB">
      <w:pPr>
        <w:pStyle w:val="Normal1"/>
        <w:widowControl w:val="0"/>
        <w:numPr>
          <w:ilvl w:val="0"/>
          <w:numId w:val="5"/>
        </w:numPr>
        <w:spacing w:line="360" w:lineRule="auto"/>
        <w:jc w:val="both"/>
        <w:rPr>
          <w:color w:val="3F3F3F"/>
          <w:lang w:val="es-ES"/>
        </w:rPr>
      </w:pPr>
      <w:r w:rsidRPr="00E845CC">
        <w:rPr>
          <w:lang w:val="es-ES"/>
        </w:rPr>
        <w:t xml:space="preserve">Encuesta con formato digital a estudiantes de 4to año para saber cuál es el conocimiento respecto del Concejo Deliberante como institución, del rol de los concejales, percepciones y otras cuestiones relevantes que deberían ser el punto de partida </w:t>
      </w:r>
      <w:r w:rsidR="001263C1">
        <w:rPr>
          <w:lang w:val="es-ES"/>
        </w:rPr>
        <w:t xml:space="preserve">y </w:t>
      </w:r>
      <w:r w:rsidRPr="00E845CC">
        <w:rPr>
          <w:lang w:val="es-ES"/>
        </w:rPr>
        <w:t>que los integ</w:t>
      </w:r>
      <w:r w:rsidR="001263C1">
        <w:rPr>
          <w:lang w:val="es-ES"/>
        </w:rPr>
        <w:t>rantes de la institución deberán</w:t>
      </w:r>
      <w:r w:rsidRPr="00E845CC">
        <w:rPr>
          <w:lang w:val="es-ES"/>
        </w:rPr>
        <w:t xml:space="preserve"> tener en cuenta </w:t>
      </w:r>
      <w:r w:rsidR="001263C1">
        <w:rPr>
          <w:lang w:val="es-ES"/>
        </w:rPr>
        <w:t>al momento en el que empiecen</w:t>
      </w:r>
      <w:r w:rsidRPr="00E845CC">
        <w:rPr>
          <w:lang w:val="es-ES"/>
        </w:rPr>
        <w:t xml:space="preserve"> a participar en 5º y 6º año del nivel secundario; para poder compararlas con los 4º años del ciclo anterior.  </w:t>
      </w:r>
    </w:p>
    <w:p w:rsidR="00C11B71" w:rsidRPr="00E845CC" w:rsidRDefault="003D2541" w:rsidP="001A29DB">
      <w:pPr>
        <w:pStyle w:val="Normal1"/>
        <w:widowControl w:val="0"/>
        <w:numPr>
          <w:ilvl w:val="0"/>
          <w:numId w:val="5"/>
        </w:numPr>
        <w:spacing w:line="360" w:lineRule="auto"/>
        <w:jc w:val="both"/>
        <w:rPr>
          <w:lang w:val="es-ES"/>
        </w:rPr>
      </w:pPr>
      <w:r w:rsidRPr="00E845CC">
        <w:rPr>
          <w:lang w:val="es-ES"/>
        </w:rPr>
        <w:t xml:space="preserve">Entrevistas que se realizarán paulatinamente, con un mismo cuestionario de preguntas base que permitan calificar, ordenar y medir la experiencia cualitativa. Las mismas serán realizadas a quienes manifiesten su intención de participar en ellas en la encuesta enviada, donde se realizará esta consulta puntual y en caso de no haber voluntarios serán consultados en forma directa para poder reforzar el pedido manifestando la importancia de esta instancia para la evaluación del proceso. </w:t>
      </w:r>
    </w:p>
    <w:p w:rsidR="00975943" w:rsidRPr="00E845CC" w:rsidRDefault="00975943" w:rsidP="001A29DB">
      <w:pPr>
        <w:pStyle w:val="Normal1"/>
        <w:widowControl w:val="0"/>
        <w:spacing w:line="360" w:lineRule="auto"/>
        <w:ind w:left="720"/>
        <w:jc w:val="both"/>
        <w:rPr>
          <w:lang w:val="es-ES"/>
        </w:rPr>
      </w:pPr>
    </w:p>
    <w:p w:rsidR="00C11B71" w:rsidRPr="00E845CC" w:rsidRDefault="003D2541" w:rsidP="001A29DB">
      <w:pPr>
        <w:pStyle w:val="Normal1"/>
        <w:spacing w:line="360" w:lineRule="auto"/>
        <w:jc w:val="both"/>
        <w:rPr>
          <w:b/>
          <w:bCs/>
        </w:rPr>
      </w:pPr>
      <w:r w:rsidRPr="00E845CC">
        <w:rPr>
          <w:b/>
          <w:bCs/>
        </w:rPr>
        <w:t>Puntos de dolor</w:t>
      </w:r>
    </w:p>
    <w:p w:rsidR="00C11B71" w:rsidRPr="00E845CC" w:rsidRDefault="00B17A54" w:rsidP="001A29DB">
      <w:pPr>
        <w:pStyle w:val="Normal1"/>
        <w:numPr>
          <w:ilvl w:val="0"/>
          <w:numId w:val="4"/>
        </w:numPr>
        <w:spacing w:line="360" w:lineRule="auto"/>
        <w:jc w:val="both"/>
        <w:rPr>
          <w:lang w:val="es-ES"/>
        </w:rPr>
      </w:pPr>
      <w:r w:rsidRPr="00E845CC">
        <w:rPr>
          <w:b/>
          <w:bCs/>
          <w:lang w:val="es-ES"/>
        </w:rPr>
        <w:t>Asimetría y temor a la e</w:t>
      </w:r>
      <w:r w:rsidR="003D2541" w:rsidRPr="00E845CC">
        <w:rPr>
          <w:b/>
          <w:bCs/>
          <w:lang w:val="es-ES"/>
        </w:rPr>
        <w:t>xposición</w:t>
      </w:r>
      <w:r w:rsidR="003D2541" w:rsidRPr="00E845CC">
        <w:rPr>
          <w:lang w:val="es-ES"/>
        </w:rPr>
        <w:t xml:space="preserve">: Riesgo de que los estudiantes se cohíban o autocensuren dificultando que puedan compartir críticas o proponer cambios institucionales en una misma sala junto a docentes y concejales en ejercicio. </w:t>
      </w:r>
    </w:p>
    <w:p w:rsidR="00C11B71" w:rsidRPr="00F060E9" w:rsidRDefault="00B17A54" w:rsidP="00F060E9">
      <w:pPr>
        <w:pStyle w:val="Normal1"/>
        <w:numPr>
          <w:ilvl w:val="0"/>
          <w:numId w:val="4"/>
        </w:numPr>
        <w:spacing w:line="360" w:lineRule="auto"/>
        <w:jc w:val="both"/>
        <w:rPr>
          <w:lang w:val="es-ES"/>
        </w:rPr>
      </w:pPr>
      <w:r w:rsidRPr="00E845CC">
        <w:rPr>
          <w:b/>
          <w:bCs/>
          <w:lang w:val="es-ES"/>
        </w:rPr>
        <w:t>Fuga de memoria c</w:t>
      </w:r>
      <w:r w:rsidR="003D2541" w:rsidRPr="00E845CC">
        <w:rPr>
          <w:b/>
          <w:bCs/>
          <w:lang w:val="es-ES"/>
        </w:rPr>
        <w:t xml:space="preserve">olectiva por </w:t>
      </w:r>
      <w:r w:rsidRPr="00E845CC">
        <w:rPr>
          <w:b/>
          <w:bCs/>
          <w:lang w:val="es-ES"/>
        </w:rPr>
        <w:t>e</w:t>
      </w:r>
      <w:r w:rsidR="003D2541" w:rsidRPr="00E845CC">
        <w:rPr>
          <w:b/>
          <w:bCs/>
          <w:lang w:val="es-ES"/>
        </w:rPr>
        <w:t>greso</w:t>
      </w:r>
      <w:r w:rsidR="003D2541" w:rsidRPr="00E845CC">
        <w:rPr>
          <w:lang w:val="es-ES"/>
        </w:rPr>
        <w:t xml:space="preserve">: Alta rotación anual donde los jóvenes que acumulan el aprendizaje del proceso egresan del sistema secundario y no </w:t>
      </w:r>
      <w:r w:rsidR="00F060E9">
        <w:rPr>
          <w:lang w:val="es-ES"/>
        </w:rPr>
        <w:t xml:space="preserve"> </w:t>
      </w:r>
      <w:r w:rsidR="003D2541" w:rsidRPr="00F060E9">
        <w:rPr>
          <w:lang w:val="es-ES"/>
        </w:rPr>
        <w:t xml:space="preserve">vuelven a participar, dificultando el traspaso de experiencia a las nuevas camadas. </w:t>
      </w:r>
    </w:p>
    <w:p w:rsidR="00C11B71" w:rsidRPr="00E845CC" w:rsidRDefault="00B17A54" w:rsidP="001A29DB">
      <w:pPr>
        <w:pStyle w:val="Normal1"/>
        <w:numPr>
          <w:ilvl w:val="0"/>
          <w:numId w:val="4"/>
        </w:numPr>
        <w:spacing w:line="360" w:lineRule="auto"/>
        <w:jc w:val="both"/>
        <w:rPr>
          <w:lang w:val="es-ES"/>
        </w:rPr>
      </w:pPr>
      <w:r w:rsidRPr="00E845CC">
        <w:rPr>
          <w:b/>
          <w:bCs/>
          <w:lang w:val="es-ES"/>
        </w:rPr>
        <w:t>Fragmentación del t</w:t>
      </w:r>
      <w:r w:rsidR="003D2541" w:rsidRPr="00E845CC">
        <w:rPr>
          <w:b/>
          <w:bCs/>
          <w:lang w:val="es-ES"/>
        </w:rPr>
        <w:t>iempo Pedagógico (Reformulado)</w:t>
      </w:r>
      <w:r w:rsidR="003D2541" w:rsidRPr="00E845CC">
        <w:rPr>
          <w:lang w:val="es-ES"/>
        </w:rPr>
        <w:t>: Escasez y rigidez del tiempo disponible de docentes y estudiantes. Esto satura las planificaciones anuales escolares e impide una interacción previa sostenida y una coordinación profunda con los concejales y miembros del Concejo Deliberante.</w:t>
      </w:r>
    </w:p>
    <w:p w:rsidR="00C11B71" w:rsidRDefault="00B17A54" w:rsidP="001A29DB">
      <w:pPr>
        <w:pStyle w:val="Normal1"/>
        <w:numPr>
          <w:ilvl w:val="0"/>
          <w:numId w:val="4"/>
        </w:numPr>
        <w:spacing w:line="360" w:lineRule="auto"/>
        <w:jc w:val="both"/>
        <w:rPr>
          <w:lang w:val="es-ES"/>
        </w:rPr>
      </w:pPr>
      <w:r w:rsidRPr="00E845CC">
        <w:rPr>
          <w:b/>
          <w:bCs/>
          <w:lang w:val="es-ES"/>
        </w:rPr>
        <w:t>Desconexión b</w:t>
      </w:r>
      <w:r w:rsidR="003D2541" w:rsidRPr="00E845CC">
        <w:rPr>
          <w:b/>
          <w:bCs/>
          <w:lang w:val="es-ES"/>
        </w:rPr>
        <w:t>urocr</w:t>
      </w:r>
      <w:r w:rsidRPr="00E845CC">
        <w:rPr>
          <w:b/>
          <w:bCs/>
          <w:lang w:val="es-ES"/>
        </w:rPr>
        <w:t>ática de s</w:t>
      </w:r>
      <w:r w:rsidR="003D2541" w:rsidRPr="00E845CC">
        <w:rPr>
          <w:b/>
          <w:bCs/>
          <w:lang w:val="es-ES"/>
        </w:rPr>
        <w:t>istemas</w:t>
      </w:r>
      <w:r w:rsidR="003D2541" w:rsidRPr="00E845CC">
        <w:rPr>
          <w:lang w:val="es-ES"/>
        </w:rPr>
        <w:t>: Dificultades de articulación causadas por la rigidez estructural del calendario escolar y la dinámica legislativa tradicional. Provoca un desconocimiento de la técnica legislativa y de los procedimientos administrativos, limitando el poder de incidencia real de los proyectos.</w:t>
      </w:r>
    </w:p>
    <w:p w:rsidR="001263C1" w:rsidRPr="00E845CC" w:rsidRDefault="001263C1" w:rsidP="00DB0242">
      <w:pPr>
        <w:pStyle w:val="Normal1"/>
        <w:spacing w:line="360" w:lineRule="auto"/>
        <w:ind w:left="720"/>
        <w:jc w:val="both"/>
        <w:rPr>
          <w:lang w:val="es-ES"/>
        </w:rPr>
      </w:pPr>
    </w:p>
    <w:p w:rsidR="00C11B71" w:rsidRPr="00E845CC" w:rsidRDefault="00B17A54" w:rsidP="001A29DB">
      <w:pPr>
        <w:pStyle w:val="Normal1"/>
        <w:spacing w:line="360" w:lineRule="auto"/>
        <w:jc w:val="both"/>
        <w:rPr>
          <w:b/>
          <w:bCs/>
          <w:lang w:val="es-ES"/>
        </w:rPr>
      </w:pPr>
      <w:r w:rsidRPr="00E845CC">
        <w:rPr>
          <w:b/>
          <w:bCs/>
          <w:lang w:val="es-ES"/>
        </w:rPr>
        <w:t>Recursos n</w:t>
      </w:r>
      <w:r w:rsidR="003D2541" w:rsidRPr="00E845CC">
        <w:rPr>
          <w:b/>
          <w:bCs/>
          <w:lang w:val="es-ES"/>
        </w:rPr>
        <w:t>ecesarios para el proyecto</w:t>
      </w:r>
    </w:p>
    <w:p w:rsidR="00C11B71" w:rsidRDefault="003D2541" w:rsidP="001A29DB">
      <w:pPr>
        <w:pStyle w:val="Normal1"/>
        <w:spacing w:line="360" w:lineRule="auto"/>
        <w:jc w:val="both"/>
        <w:rPr>
          <w:lang w:val="es-ES"/>
        </w:rPr>
      </w:pPr>
      <w:r w:rsidRPr="00E845CC">
        <w:rPr>
          <w:lang w:val="es-ES"/>
        </w:rPr>
        <w:t>Si bien no se requiere inversión en dinero o financiamiento para llevarlo adelante es importante mencionar como requisito fundamental la disponibilidad de tiempo de los participantes que resulta indispensable para poder vivenciar la experiencia completa. A esto se suman los recursos disponibl</w:t>
      </w:r>
      <w:r w:rsidR="001263C1">
        <w:rPr>
          <w:lang w:val="es-ES"/>
        </w:rPr>
        <w:t>es del Concejo Deliberante del p</w:t>
      </w:r>
      <w:r w:rsidRPr="00E845CC">
        <w:rPr>
          <w:lang w:val="es-ES"/>
        </w:rPr>
        <w:t>artido de Azul que se utilizarán:</w:t>
      </w:r>
    </w:p>
    <w:p w:rsidR="001263C1" w:rsidRPr="00E845CC" w:rsidRDefault="001263C1" w:rsidP="001A29DB">
      <w:pPr>
        <w:pStyle w:val="Normal1"/>
        <w:spacing w:line="360" w:lineRule="auto"/>
        <w:jc w:val="both"/>
        <w:rPr>
          <w:lang w:val="es-ES"/>
        </w:rPr>
      </w:pPr>
    </w:p>
    <w:p w:rsidR="00C11B71" w:rsidRPr="00E845CC" w:rsidRDefault="003D2541" w:rsidP="001263C1">
      <w:pPr>
        <w:pStyle w:val="Normal1"/>
        <w:spacing w:line="360" w:lineRule="auto"/>
        <w:ind w:firstLine="284"/>
        <w:jc w:val="both"/>
        <w:rPr>
          <w:b/>
          <w:bCs/>
        </w:rPr>
      </w:pPr>
      <w:r w:rsidRPr="00E845CC">
        <w:rPr>
          <w:b/>
          <w:bCs/>
        </w:rPr>
        <w:t xml:space="preserve">Recursos Humanos </w:t>
      </w:r>
    </w:p>
    <w:p w:rsidR="00C11B71" w:rsidRPr="00E845CC" w:rsidRDefault="003D2541" w:rsidP="001A29DB">
      <w:pPr>
        <w:pStyle w:val="Normal1"/>
        <w:numPr>
          <w:ilvl w:val="0"/>
          <w:numId w:val="6"/>
        </w:numPr>
        <w:spacing w:line="360" w:lineRule="auto"/>
        <w:jc w:val="both"/>
        <w:rPr>
          <w:lang w:val="es-ES"/>
        </w:rPr>
      </w:pPr>
      <w:r w:rsidRPr="00E845CC">
        <w:rPr>
          <w:b/>
          <w:bCs/>
          <w:lang w:val="es-ES"/>
        </w:rPr>
        <w:t>Cuerpo de Concejales (18 legisladores)</w:t>
      </w:r>
      <w:r w:rsidRPr="00E845CC">
        <w:rPr>
          <w:lang w:val="es-ES"/>
        </w:rPr>
        <w:t>: Aportan el acompañamiento político, la viabilidad técnica en las mesas mixtas y la posterior labor parlamentaria para modificar la Ordenanza vigente.</w:t>
      </w:r>
    </w:p>
    <w:p w:rsidR="00C11B71" w:rsidRPr="00E845CC" w:rsidRDefault="003D2541" w:rsidP="001A29DB">
      <w:pPr>
        <w:pStyle w:val="Normal1"/>
        <w:numPr>
          <w:ilvl w:val="0"/>
          <w:numId w:val="6"/>
        </w:numPr>
        <w:spacing w:line="360" w:lineRule="auto"/>
        <w:jc w:val="both"/>
        <w:rPr>
          <w:lang w:val="es-ES"/>
        </w:rPr>
      </w:pPr>
      <w:r w:rsidRPr="00E845CC">
        <w:rPr>
          <w:b/>
          <w:bCs/>
          <w:lang w:val="es-ES"/>
        </w:rPr>
        <w:t>Secretarios de Bloque y Prosecretarios</w:t>
      </w:r>
      <w:r w:rsidRPr="00E845CC">
        <w:rPr>
          <w:lang w:val="es-ES"/>
        </w:rPr>
        <w:t>: Personal técnico con conocimiento específico en el reglamento interno, técnica legislativa y búsqueda de antecedentes administrativos.</w:t>
      </w:r>
    </w:p>
    <w:p w:rsidR="00C11B71" w:rsidRPr="00E845CC" w:rsidRDefault="00B17A54" w:rsidP="001A29DB">
      <w:pPr>
        <w:pStyle w:val="Normal1"/>
        <w:numPr>
          <w:ilvl w:val="0"/>
          <w:numId w:val="6"/>
        </w:numPr>
        <w:spacing w:line="360" w:lineRule="auto"/>
        <w:jc w:val="both"/>
        <w:rPr>
          <w:lang w:val="es-ES"/>
        </w:rPr>
      </w:pPr>
      <w:r w:rsidRPr="00E845CC">
        <w:rPr>
          <w:b/>
          <w:bCs/>
          <w:lang w:val="es-ES"/>
        </w:rPr>
        <w:t>Personal administrativo y de m</w:t>
      </w:r>
      <w:r w:rsidR="003D2541" w:rsidRPr="00E845CC">
        <w:rPr>
          <w:b/>
          <w:bCs/>
          <w:lang w:val="es-ES"/>
        </w:rPr>
        <w:t>aestranza</w:t>
      </w:r>
      <w:r w:rsidR="003D2541" w:rsidRPr="00E845CC">
        <w:rPr>
          <w:lang w:val="es-ES"/>
        </w:rPr>
        <w:t>: Encargados de la logística del recinto, la gestión de actas, la recepción de los participantes y la asistencia en el servicio de break (café/mate).</w:t>
      </w:r>
    </w:p>
    <w:p w:rsidR="00C11B71" w:rsidRPr="00E845CC" w:rsidRDefault="00B17A54" w:rsidP="001A29DB">
      <w:pPr>
        <w:pStyle w:val="Normal1"/>
        <w:numPr>
          <w:ilvl w:val="0"/>
          <w:numId w:val="6"/>
        </w:numPr>
        <w:spacing w:line="360" w:lineRule="auto"/>
        <w:jc w:val="both"/>
        <w:rPr>
          <w:lang w:val="es-ES"/>
        </w:rPr>
      </w:pPr>
      <w:r w:rsidRPr="00E845CC">
        <w:rPr>
          <w:b/>
          <w:bCs/>
          <w:lang w:val="es-ES"/>
        </w:rPr>
        <w:t>Red de a</w:t>
      </w:r>
      <w:r w:rsidR="003D2541" w:rsidRPr="00E845CC">
        <w:rPr>
          <w:b/>
          <w:bCs/>
          <w:lang w:val="es-ES"/>
        </w:rPr>
        <w:t xml:space="preserve">lianzas </w:t>
      </w:r>
      <w:r w:rsidRPr="00E845CC">
        <w:rPr>
          <w:b/>
          <w:bCs/>
          <w:lang w:val="es-ES"/>
        </w:rPr>
        <w:t>comunitarias (</w:t>
      </w:r>
      <w:r w:rsidRPr="001263C1">
        <w:rPr>
          <w:b/>
          <w:bCs/>
          <w:i/>
          <w:lang w:val="es-ES"/>
        </w:rPr>
        <w:t xml:space="preserve">Ad </w:t>
      </w:r>
      <w:r w:rsidR="003D2541" w:rsidRPr="001263C1">
        <w:rPr>
          <w:b/>
          <w:bCs/>
          <w:i/>
          <w:lang w:val="es-ES"/>
        </w:rPr>
        <w:t>honorem</w:t>
      </w:r>
      <w:r w:rsidR="003D2541" w:rsidRPr="00E845CC">
        <w:rPr>
          <w:b/>
          <w:bCs/>
          <w:lang w:val="es-ES"/>
        </w:rPr>
        <w:t>)</w:t>
      </w:r>
      <w:r w:rsidR="003D2541" w:rsidRPr="00E845CC">
        <w:rPr>
          <w:lang w:val="es-ES"/>
        </w:rPr>
        <w:t>: Sinergia institucional con facilitadores locales, coaches y profesionales y/o estudiantes de las facultades de la UNICEN (a través de Horas Solidarias) u ONG</w:t>
      </w:r>
      <w:r w:rsidR="00975943" w:rsidRPr="00E845CC">
        <w:rPr>
          <w:lang w:val="es-ES"/>
        </w:rPr>
        <w:t>’</w:t>
      </w:r>
      <w:r w:rsidR="003D2541" w:rsidRPr="00E845CC">
        <w:rPr>
          <w:lang w:val="es-ES"/>
        </w:rPr>
        <w:t>s dispuestas a colaborar en la moderación de los talleres.</w:t>
      </w:r>
    </w:p>
    <w:p w:rsidR="00C11B71" w:rsidRPr="00E845CC" w:rsidRDefault="003D2541" w:rsidP="001263C1">
      <w:pPr>
        <w:pStyle w:val="Normal1"/>
        <w:spacing w:line="360" w:lineRule="auto"/>
        <w:ind w:firstLine="284"/>
        <w:jc w:val="both"/>
        <w:rPr>
          <w:b/>
          <w:bCs/>
        </w:rPr>
      </w:pPr>
      <w:r w:rsidRPr="00E845CC">
        <w:rPr>
          <w:b/>
          <w:bCs/>
        </w:rPr>
        <w:t>Infraestructura</w:t>
      </w:r>
    </w:p>
    <w:p w:rsidR="00C11B71" w:rsidRPr="00E845CC" w:rsidRDefault="003D2541" w:rsidP="001A29DB">
      <w:pPr>
        <w:pStyle w:val="Normal1"/>
        <w:numPr>
          <w:ilvl w:val="0"/>
          <w:numId w:val="8"/>
        </w:numPr>
        <w:spacing w:line="360" w:lineRule="auto"/>
        <w:jc w:val="both"/>
        <w:rPr>
          <w:lang w:val="es-ES"/>
        </w:rPr>
      </w:pPr>
      <w:r w:rsidRPr="00E845CC">
        <w:rPr>
          <w:b/>
          <w:bCs/>
          <w:lang w:val="es-ES"/>
        </w:rPr>
        <w:t>Recinto del Concejo Deliberante</w:t>
      </w:r>
      <w:r w:rsidRPr="00E845CC">
        <w:rPr>
          <w:lang w:val="es-ES"/>
        </w:rPr>
        <w:t>: Espacio físico oficial apto para ser reconfigurado para romper la rigidez tradicional del protocolo.</w:t>
      </w:r>
    </w:p>
    <w:p w:rsidR="00315350" w:rsidRPr="00E845CC" w:rsidRDefault="003D2541" w:rsidP="001A29DB">
      <w:pPr>
        <w:pStyle w:val="Normal1"/>
        <w:spacing w:line="360" w:lineRule="auto"/>
        <w:ind w:left="720"/>
        <w:jc w:val="both"/>
        <w:rPr>
          <w:lang w:val="es-ES"/>
        </w:rPr>
      </w:pPr>
      <w:r w:rsidRPr="00E845CC">
        <w:rPr>
          <w:lang w:val="es-ES"/>
        </w:rPr>
        <w:t>Espacios alternativos equipados para el trabajo en grupos pequeños y mesas mixtas.</w:t>
      </w:r>
    </w:p>
    <w:p w:rsidR="00C11B71" w:rsidRPr="00E845CC" w:rsidRDefault="003D2541" w:rsidP="001A29DB">
      <w:pPr>
        <w:pStyle w:val="Normal1"/>
        <w:numPr>
          <w:ilvl w:val="0"/>
          <w:numId w:val="8"/>
        </w:numPr>
        <w:spacing w:line="360" w:lineRule="auto"/>
        <w:jc w:val="both"/>
        <w:rPr>
          <w:lang w:val="es-ES"/>
        </w:rPr>
      </w:pPr>
      <w:r w:rsidRPr="00E845CC">
        <w:rPr>
          <w:b/>
          <w:bCs/>
          <w:lang w:val="es-ES"/>
        </w:rPr>
        <w:t>Equipamiento Tecnológico</w:t>
      </w:r>
      <w:r w:rsidRPr="00E845CC">
        <w:rPr>
          <w:lang w:val="es-ES"/>
        </w:rPr>
        <w:t>: Sistema de sonido, micrófonos del recinto, computadoras y conectividad a internet para proyectar las infografías de las encuestas y dar soporte técnico.</w:t>
      </w:r>
    </w:p>
    <w:p w:rsidR="00C11B71" w:rsidRPr="00E845CC" w:rsidRDefault="003D2541" w:rsidP="001263C1">
      <w:pPr>
        <w:pStyle w:val="Normal1"/>
        <w:spacing w:line="360" w:lineRule="auto"/>
        <w:ind w:firstLine="284"/>
        <w:jc w:val="both"/>
        <w:rPr>
          <w:b/>
          <w:bCs/>
          <w:lang w:val="es-ES"/>
        </w:rPr>
      </w:pPr>
      <w:r w:rsidRPr="00E845CC">
        <w:rPr>
          <w:b/>
          <w:bCs/>
          <w:lang w:val="es-ES"/>
        </w:rPr>
        <w:t>Recursos de Librería y Consumibles (Stock Habitual del CD)</w:t>
      </w:r>
    </w:p>
    <w:p w:rsidR="00C11B71" w:rsidRPr="00E845CC" w:rsidRDefault="003D2541" w:rsidP="001A29DB">
      <w:pPr>
        <w:pStyle w:val="Normal1"/>
        <w:numPr>
          <w:ilvl w:val="0"/>
          <w:numId w:val="2"/>
        </w:numPr>
        <w:spacing w:line="360" w:lineRule="auto"/>
        <w:jc w:val="both"/>
        <w:rPr>
          <w:lang w:val="es-ES"/>
        </w:rPr>
      </w:pPr>
      <w:r w:rsidRPr="00E845CC">
        <w:rPr>
          <w:b/>
          <w:bCs/>
          <w:lang w:val="es-ES"/>
        </w:rPr>
        <w:t>Materiales para Dinámicas</w:t>
      </w:r>
      <w:r w:rsidRPr="00E845CC">
        <w:rPr>
          <w:lang w:val="es-ES"/>
        </w:rPr>
        <w:t>: Disponibilidad de resmas de papel para impresión de guías/encuestas, afiches o cartulinas pliego, pizarras para dibujar, notas adhesivas de colores (post-its) y marcadores gruesos que forman parte del insumo corriente de la oficina legislativa.</w:t>
      </w:r>
    </w:p>
    <w:p w:rsidR="00C11B71" w:rsidRDefault="003D2541" w:rsidP="001A29DB">
      <w:pPr>
        <w:pStyle w:val="Normal1"/>
        <w:numPr>
          <w:ilvl w:val="0"/>
          <w:numId w:val="2"/>
        </w:numPr>
        <w:spacing w:line="360" w:lineRule="auto"/>
        <w:jc w:val="both"/>
        <w:rPr>
          <w:lang w:val="es-ES"/>
        </w:rPr>
      </w:pPr>
      <w:r w:rsidRPr="00E845CC">
        <w:rPr>
          <w:b/>
          <w:bCs/>
          <w:lang w:val="es-ES"/>
        </w:rPr>
        <w:t>Insumos de Cortesía</w:t>
      </w:r>
      <w:r w:rsidRPr="00E845CC">
        <w:rPr>
          <w:lang w:val="es-ES"/>
        </w:rPr>
        <w:t>: Recursos de cafetería institucional habitualmente asignados a reuniones de comisión (café, azúcar, agua para mates).</w:t>
      </w:r>
    </w:p>
    <w:p w:rsidR="001263C1" w:rsidRPr="00E845CC" w:rsidRDefault="001263C1" w:rsidP="001263C1">
      <w:pPr>
        <w:pStyle w:val="Normal1"/>
        <w:spacing w:line="360" w:lineRule="auto"/>
        <w:ind w:left="720"/>
        <w:jc w:val="both"/>
        <w:rPr>
          <w:lang w:val="es-ES"/>
        </w:rPr>
      </w:pPr>
    </w:p>
    <w:p w:rsidR="00C11B71" w:rsidRPr="00E845CC" w:rsidRDefault="003D2541" w:rsidP="001A29DB">
      <w:pPr>
        <w:pStyle w:val="Normal1"/>
        <w:spacing w:line="360" w:lineRule="auto"/>
        <w:jc w:val="both"/>
        <w:rPr>
          <w:b/>
          <w:bCs/>
          <w:lang w:val="es-ES"/>
        </w:rPr>
      </w:pPr>
      <w:r w:rsidRPr="00E845CC">
        <w:rPr>
          <w:b/>
          <w:bCs/>
          <w:lang w:val="es-ES"/>
        </w:rPr>
        <w:t>Sistema de Indicadores de Impacto y Gestión</w:t>
      </w:r>
    </w:p>
    <w:p w:rsidR="00C11B71" w:rsidRDefault="003D2541" w:rsidP="001A29DB">
      <w:pPr>
        <w:pStyle w:val="Normal1"/>
        <w:spacing w:line="360" w:lineRule="auto"/>
        <w:jc w:val="both"/>
        <w:rPr>
          <w:lang w:val="es-ES"/>
        </w:rPr>
      </w:pPr>
      <w:r w:rsidRPr="00E845CC">
        <w:rPr>
          <w:lang w:val="es-ES"/>
        </w:rPr>
        <w:t>Para evaluar el éxito y la sostenibilidad de la propuesta de fortalecimiento, se establece un sistema mixto de medición que combina variables cuantitativas de alcance con dimensiones cualitativas de comportamiento e incidencia ciudadana, relevadas mediante la triangulación de encuestas, entrevistas y observación participante.</w:t>
      </w:r>
    </w:p>
    <w:p w:rsidR="001263C1" w:rsidRPr="00E845CC" w:rsidRDefault="001263C1" w:rsidP="001A29DB">
      <w:pPr>
        <w:pStyle w:val="Normal1"/>
        <w:spacing w:line="360" w:lineRule="auto"/>
        <w:jc w:val="both"/>
        <w:rPr>
          <w:lang w:val="es-ES"/>
        </w:rPr>
      </w:pPr>
    </w:p>
    <w:p w:rsidR="00C11B71" w:rsidRPr="00E845CC" w:rsidRDefault="003D2541" w:rsidP="001A29DB">
      <w:pPr>
        <w:pStyle w:val="Normal1"/>
        <w:spacing w:line="360" w:lineRule="auto"/>
        <w:jc w:val="both"/>
        <w:rPr>
          <w:b/>
          <w:bCs/>
          <w:lang w:val="es-ES"/>
        </w:rPr>
      </w:pPr>
      <w:r w:rsidRPr="00E845CC">
        <w:rPr>
          <w:b/>
          <w:bCs/>
          <w:lang w:val="es-ES"/>
        </w:rPr>
        <w:t>1. Indicadores Cuantitativos (Alcance, Volumen y Red)</w:t>
      </w:r>
    </w:p>
    <w:p w:rsidR="00C11B71" w:rsidRPr="00E845CC" w:rsidRDefault="003D2541" w:rsidP="001A29DB">
      <w:pPr>
        <w:pStyle w:val="Normal1"/>
        <w:spacing w:line="360" w:lineRule="auto"/>
        <w:jc w:val="both"/>
        <w:rPr>
          <w:lang w:val="es-ES"/>
        </w:rPr>
      </w:pPr>
      <w:r w:rsidRPr="00E845CC">
        <w:rPr>
          <w:lang w:val="es-ES"/>
        </w:rPr>
        <w:t>Permiten dimensionar numéricamente la representatividad y la capilaridad del</w:t>
      </w:r>
      <w:r w:rsidR="00F060E9">
        <w:rPr>
          <w:lang w:val="es-ES"/>
        </w:rPr>
        <w:t xml:space="preserve"> programa en el territorio del p</w:t>
      </w:r>
      <w:r w:rsidRPr="00E845CC">
        <w:rPr>
          <w:lang w:val="es-ES"/>
        </w:rPr>
        <w:t>artido de Azul:</w:t>
      </w:r>
    </w:p>
    <w:p w:rsidR="00C11B71" w:rsidRPr="00E845CC" w:rsidRDefault="003D2541" w:rsidP="001A29DB">
      <w:pPr>
        <w:pStyle w:val="Normal1"/>
        <w:numPr>
          <w:ilvl w:val="0"/>
          <w:numId w:val="7"/>
        </w:numPr>
        <w:spacing w:line="360" w:lineRule="auto"/>
        <w:jc w:val="both"/>
        <w:rPr>
          <w:lang w:val="es-ES"/>
        </w:rPr>
      </w:pPr>
      <w:r w:rsidRPr="00E845CC">
        <w:rPr>
          <w:b/>
          <w:bCs/>
          <w:lang w:val="es-ES"/>
        </w:rPr>
        <w:t>Tasa de Participación Institucional y Comunitaria</w:t>
      </w:r>
      <w:r w:rsidRPr="00E845CC">
        <w:rPr>
          <w:lang w:val="es-ES"/>
        </w:rPr>
        <w:t>: Mide el número absoluto y porcentual de estudiantes, docentes asesores e instituciones educativas de nivel secundario (gestión pública, privada, urbana y rural) que se involucran activamente en cada edición.</w:t>
      </w:r>
    </w:p>
    <w:p w:rsidR="00C11B71" w:rsidRPr="00E845CC" w:rsidRDefault="003D2541" w:rsidP="001A29DB">
      <w:pPr>
        <w:pStyle w:val="Normal1"/>
        <w:numPr>
          <w:ilvl w:val="0"/>
          <w:numId w:val="7"/>
        </w:numPr>
        <w:spacing w:line="360" w:lineRule="auto"/>
        <w:jc w:val="both"/>
        <w:rPr>
          <w:lang w:val="es-ES"/>
        </w:rPr>
      </w:pPr>
      <w:r w:rsidRPr="00E845CC">
        <w:rPr>
          <w:b/>
          <w:bCs/>
          <w:lang w:val="es-ES"/>
        </w:rPr>
        <w:t>Volumen de Producción Legislativa Estudiantil</w:t>
      </w:r>
      <w:r w:rsidRPr="00E845CC">
        <w:rPr>
          <w:lang w:val="es-ES"/>
        </w:rPr>
        <w:t>: Cuantifica el número de proyectos de ordenanza, resolución o comunicación presentados por cohorte, sirviendo como termómetro del interés y de la capacidad de detección de problemáticas locales por parte de los jóvenes.</w:t>
      </w:r>
    </w:p>
    <w:p w:rsidR="00975943" w:rsidRDefault="003D2541" w:rsidP="001A29DB">
      <w:pPr>
        <w:pStyle w:val="Normal1"/>
        <w:numPr>
          <w:ilvl w:val="0"/>
          <w:numId w:val="7"/>
        </w:numPr>
        <w:spacing w:line="360" w:lineRule="auto"/>
        <w:jc w:val="both"/>
        <w:rPr>
          <w:lang w:val="es-ES"/>
        </w:rPr>
      </w:pPr>
      <w:r w:rsidRPr="00E845CC">
        <w:rPr>
          <w:b/>
          <w:bCs/>
          <w:lang w:val="es-ES"/>
        </w:rPr>
        <w:t>Índice de Impacto Comunitario Ampliado</w:t>
      </w:r>
      <w:r w:rsidRPr="00E845CC">
        <w:rPr>
          <w:lang w:val="es-ES"/>
        </w:rPr>
        <w:t>: Estima el alcance del Concejo de Estudiantes más allá de los representantes directos en las bancas. Mide el volumen de la red afectiva y pedagógica involucrada (compañeros de curso que colaboraron en el aula, familias que asistieron a las sesiones, comunidades educativas movilizadas por los proyectos) mediante el registro de asistencia en el recinto y visualizaciones de las transmisiones.</w:t>
      </w:r>
    </w:p>
    <w:p w:rsidR="00B56B26" w:rsidRPr="00E845CC" w:rsidRDefault="00B56B26" w:rsidP="00B56B26">
      <w:pPr>
        <w:pStyle w:val="Normal1"/>
        <w:spacing w:line="360" w:lineRule="auto"/>
        <w:ind w:left="720"/>
        <w:jc w:val="both"/>
        <w:rPr>
          <w:lang w:val="es-ES"/>
        </w:rPr>
      </w:pPr>
    </w:p>
    <w:p w:rsidR="00315350" w:rsidRPr="00E845CC" w:rsidRDefault="00B17A54" w:rsidP="001A29DB">
      <w:pPr>
        <w:pStyle w:val="Normal1"/>
        <w:spacing w:line="360" w:lineRule="auto"/>
        <w:jc w:val="both"/>
        <w:rPr>
          <w:b/>
          <w:bCs/>
          <w:lang w:val="es-ES"/>
        </w:rPr>
      </w:pPr>
      <w:r w:rsidRPr="00E845CC">
        <w:rPr>
          <w:b/>
          <w:bCs/>
          <w:lang w:val="es-ES"/>
        </w:rPr>
        <w:t>2. Indicadores Cualitativos (desempeño, aprendizaje y redes de c</w:t>
      </w:r>
      <w:r w:rsidR="003D2541" w:rsidRPr="00E845CC">
        <w:rPr>
          <w:b/>
          <w:bCs/>
          <w:lang w:val="es-ES"/>
        </w:rPr>
        <w:t>olaboración)</w:t>
      </w:r>
    </w:p>
    <w:p w:rsidR="00C11B71" w:rsidRPr="00E845CC" w:rsidRDefault="003D2541" w:rsidP="001A29DB">
      <w:pPr>
        <w:pStyle w:val="Normal1"/>
        <w:spacing w:line="360" w:lineRule="auto"/>
        <w:jc w:val="both"/>
        <w:rPr>
          <w:lang w:val="es-ES"/>
        </w:rPr>
      </w:pPr>
      <w:r w:rsidRPr="00E845CC">
        <w:rPr>
          <w:lang w:val="es-ES"/>
        </w:rPr>
        <w:t>Monitorean el cambio cultural, la horizontalidad y la apropiación de herramientas técnicas por parte de los actores en red:</w:t>
      </w:r>
    </w:p>
    <w:p w:rsidR="00C11B71" w:rsidRPr="00E845CC" w:rsidRDefault="00B17A54" w:rsidP="001A29DB">
      <w:pPr>
        <w:pStyle w:val="Normal1"/>
        <w:numPr>
          <w:ilvl w:val="0"/>
          <w:numId w:val="9"/>
        </w:numPr>
        <w:spacing w:line="360" w:lineRule="auto"/>
        <w:jc w:val="both"/>
        <w:rPr>
          <w:lang w:val="es-ES"/>
        </w:rPr>
      </w:pPr>
      <w:r w:rsidRPr="00E845CC">
        <w:rPr>
          <w:b/>
          <w:bCs/>
          <w:lang w:val="es-ES"/>
        </w:rPr>
        <w:t>Grado de colaboración i</w:t>
      </w:r>
      <w:r w:rsidR="003D2541" w:rsidRPr="00E845CC">
        <w:rPr>
          <w:b/>
          <w:bCs/>
          <w:lang w:val="es-ES"/>
        </w:rPr>
        <w:t>nter-</w:t>
      </w:r>
      <w:r w:rsidRPr="00E845CC">
        <w:rPr>
          <w:b/>
          <w:bCs/>
          <w:lang w:val="es-ES"/>
        </w:rPr>
        <w:t>escolar y Co-c</w:t>
      </w:r>
      <w:r w:rsidR="003D2541" w:rsidRPr="00E845CC">
        <w:rPr>
          <w:b/>
          <w:bCs/>
          <w:lang w:val="es-ES"/>
        </w:rPr>
        <w:t>reación</w:t>
      </w:r>
      <w:r w:rsidR="003D2541" w:rsidRPr="00E845CC">
        <w:rPr>
          <w:lang w:val="es-ES"/>
        </w:rPr>
        <w:t>: Evalúa el incremento cualitativo en las intervenciones, sugerencias y modificaciones que los estudiantes realizan sobre proyectos ajenos. Mide el pasaje del "aislamiento del proyecto propio" hacia un debate constructivo y articulado.</w:t>
      </w:r>
    </w:p>
    <w:p w:rsidR="00C11B71" w:rsidRPr="00E845CC" w:rsidRDefault="00B17A54" w:rsidP="001A29DB">
      <w:pPr>
        <w:pStyle w:val="Normal1"/>
        <w:numPr>
          <w:ilvl w:val="0"/>
          <w:numId w:val="9"/>
        </w:numPr>
        <w:spacing w:line="360" w:lineRule="auto"/>
        <w:jc w:val="both"/>
        <w:rPr>
          <w:lang w:val="es-ES"/>
        </w:rPr>
      </w:pPr>
      <w:r w:rsidRPr="00E845CC">
        <w:rPr>
          <w:b/>
          <w:bCs/>
          <w:lang w:val="es-ES"/>
        </w:rPr>
        <w:t>Nivel de a</w:t>
      </w:r>
      <w:r w:rsidR="003D2541" w:rsidRPr="00E845CC">
        <w:rPr>
          <w:b/>
          <w:bCs/>
          <w:lang w:val="es-ES"/>
        </w:rPr>
        <w:t>lfabetización Legislativa y Ciudadana</w:t>
      </w:r>
      <w:r w:rsidR="003D2541" w:rsidRPr="00E845CC">
        <w:rPr>
          <w:lang w:val="es-ES"/>
        </w:rPr>
        <w:t>: Mide la profundidad en el análisis de los antecedentes, la correcta aplicación de la técnica legislativa y la comprensión real de los procedimientos administrativos del Estado local demostrada por los estudiantes durante el trabajo en comisiones y las sesiones plenarias.</w:t>
      </w:r>
    </w:p>
    <w:p w:rsidR="00C11B71" w:rsidRDefault="003D2541" w:rsidP="001A29DB">
      <w:pPr>
        <w:pStyle w:val="Normal1"/>
        <w:numPr>
          <w:ilvl w:val="0"/>
          <w:numId w:val="9"/>
        </w:numPr>
        <w:spacing w:line="360" w:lineRule="auto"/>
        <w:jc w:val="both"/>
        <w:rPr>
          <w:lang w:val="es-ES"/>
        </w:rPr>
      </w:pPr>
      <w:r w:rsidRPr="00E845CC">
        <w:rPr>
          <w:b/>
          <w:bCs/>
          <w:lang w:val="es-ES"/>
        </w:rPr>
        <w:t>Densidad del Vínculo Institucional y Confianza</w:t>
      </w:r>
      <w:r w:rsidRPr="00E845CC">
        <w:rPr>
          <w:lang w:val="es-ES"/>
        </w:rPr>
        <w:t>: Registra, a través de las encuestas y talleres post-sesión, la percepción de los estudiantes y docentes respecto de la apertura institucional del Concejo Deliberante, evaluando si disminuyó la asimetría tradicional y si aumentó la confianza en la política local como herramienta de transformación.</w:t>
      </w:r>
    </w:p>
    <w:p w:rsidR="00B56B26" w:rsidRPr="00E845CC" w:rsidRDefault="00B56B26" w:rsidP="00B56B26">
      <w:pPr>
        <w:pStyle w:val="Normal1"/>
        <w:spacing w:line="360" w:lineRule="auto"/>
        <w:ind w:left="720"/>
        <w:jc w:val="both"/>
        <w:rPr>
          <w:lang w:val="es-ES"/>
        </w:rPr>
      </w:pPr>
    </w:p>
    <w:p w:rsidR="00C11B71" w:rsidRPr="00E845CC" w:rsidRDefault="003D2541" w:rsidP="001A29DB">
      <w:pPr>
        <w:pStyle w:val="Normal1"/>
        <w:spacing w:line="360" w:lineRule="auto"/>
        <w:jc w:val="both"/>
        <w:rPr>
          <w:lang w:val="es-ES"/>
        </w:rPr>
      </w:pPr>
      <w:r w:rsidRPr="00E845CC">
        <w:rPr>
          <w:b/>
          <w:bCs/>
          <w:lang w:val="es-ES"/>
        </w:rPr>
        <w:t>3. Indicador de Incidencia Normativa (Sostenibilidad del Proceso)</w:t>
      </w:r>
    </w:p>
    <w:p w:rsidR="00C11B71" w:rsidRDefault="003D2541" w:rsidP="001A29DB">
      <w:pPr>
        <w:pStyle w:val="Normal1"/>
        <w:spacing w:line="360" w:lineRule="auto"/>
        <w:jc w:val="both"/>
        <w:rPr>
          <w:lang w:val="es-ES"/>
        </w:rPr>
      </w:pPr>
      <w:r w:rsidRPr="00E845CC">
        <w:rPr>
          <w:lang w:val="es-ES"/>
        </w:rPr>
        <w:t xml:space="preserve">Este indicador se considera alcanzado cuando las demandas, dolores y propuestas surgidas de los talleres de co-diseño quedan </w:t>
      </w:r>
      <w:r w:rsidR="00153ECB" w:rsidRPr="00E845CC">
        <w:rPr>
          <w:lang w:val="es-ES"/>
        </w:rPr>
        <w:t>plasmados</w:t>
      </w:r>
      <w:r w:rsidRPr="00E845CC">
        <w:rPr>
          <w:lang w:val="es-ES"/>
        </w:rPr>
        <w:t xml:space="preserve"> en la nueva normativa que regirá las futuras ediciones.</w:t>
      </w:r>
    </w:p>
    <w:p w:rsidR="00B56B26" w:rsidRPr="00E845CC" w:rsidRDefault="00B56B26" w:rsidP="001A29DB">
      <w:pPr>
        <w:pStyle w:val="Normal1"/>
        <w:spacing w:line="360" w:lineRule="auto"/>
        <w:jc w:val="both"/>
        <w:rPr>
          <w:lang w:val="es-ES"/>
        </w:rPr>
      </w:pPr>
    </w:p>
    <w:p w:rsidR="00C11B71" w:rsidRPr="00E845CC" w:rsidRDefault="003D2541" w:rsidP="001A29DB">
      <w:pPr>
        <w:pStyle w:val="Normal1"/>
        <w:widowControl w:val="0"/>
        <w:spacing w:line="360" w:lineRule="auto"/>
        <w:jc w:val="both"/>
        <w:rPr>
          <w:b/>
          <w:bCs/>
          <w:lang w:val="es-ES"/>
        </w:rPr>
      </w:pPr>
      <w:r w:rsidRPr="00E845CC">
        <w:rPr>
          <w:b/>
          <w:bCs/>
          <w:lang w:val="es-ES"/>
        </w:rPr>
        <w:t>Impacto Sostenible a Largo Plazo y Legado Institucional</w:t>
      </w:r>
    </w:p>
    <w:p w:rsidR="00C11B71" w:rsidRPr="00E845CC" w:rsidRDefault="003D2541" w:rsidP="001A29DB">
      <w:pPr>
        <w:pStyle w:val="Normal1"/>
        <w:widowControl w:val="0"/>
        <w:spacing w:line="360" w:lineRule="auto"/>
        <w:jc w:val="both"/>
        <w:rPr>
          <w:lang w:val="es-ES"/>
        </w:rPr>
      </w:pPr>
      <w:r w:rsidRPr="00E845CC">
        <w:rPr>
          <w:lang w:val="es-ES"/>
        </w:rPr>
        <w:t>El horizonte de este proyecto trasciende la mejora procedimental de una edición escolar; aspira a generar una transforma</w:t>
      </w:r>
      <w:r w:rsidR="00F060E9">
        <w:rPr>
          <w:lang w:val="es-ES"/>
        </w:rPr>
        <w:t>ción cultural y política en el p</w:t>
      </w:r>
      <w:r w:rsidRPr="00E845CC">
        <w:rPr>
          <w:lang w:val="es-ES"/>
        </w:rPr>
        <w:t>artido de Azul a través de dos dimensiones fundamentales:</w:t>
      </w:r>
    </w:p>
    <w:p w:rsidR="00C11B71" w:rsidRPr="00E845CC" w:rsidRDefault="003D2541" w:rsidP="001A29DB">
      <w:pPr>
        <w:pStyle w:val="Normal1"/>
        <w:widowControl w:val="0"/>
        <w:spacing w:line="360" w:lineRule="auto"/>
        <w:jc w:val="both"/>
        <w:rPr>
          <w:i/>
          <w:iCs/>
          <w:lang w:val="es-ES"/>
        </w:rPr>
      </w:pPr>
      <w:r w:rsidRPr="00E845CC">
        <w:rPr>
          <w:i/>
          <w:iCs/>
          <w:lang w:val="es-ES"/>
        </w:rPr>
        <w:t xml:space="preserve">1. </w:t>
      </w:r>
      <w:r w:rsidRPr="00E845CC">
        <w:rPr>
          <w:i/>
          <w:iCs/>
          <w:u w:val="single"/>
          <w:lang w:val="es-ES"/>
        </w:rPr>
        <w:t>Consolidación de la Incidencia Político-Institucional del Programa</w:t>
      </w:r>
    </w:p>
    <w:p w:rsidR="00315350" w:rsidRPr="00E845CC" w:rsidRDefault="003D2541" w:rsidP="001A29DB">
      <w:pPr>
        <w:pStyle w:val="Normal1"/>
        <w:widowControl w:val="0"/>
        <w:spacing w:line="360" w:lineRule="auto"/>
        <w:jc w:val="both"/>
        <w:rPr>
          <w:lang w:val="es-ES"/>
        </w:rPr>
      </w:pPr>
      <w:r w:rsidRPr="00E845CC">
        <w:rPr>
          <w:lang w:val="es-ES"/>
        </w:rPr>
        <w:t>A largo plazo, se proyecta el fortalecimiento y la jerarquización del Concejo de los y las Estudiantes como un órgano de co-gobierno juvenil con incidencia vinculante real en la agenda pública local. Al institucionalizar los mecanismos de consulta y evaluación, el programa dejará de ser una actividad aislada del calendario escolar para transformarse en un espacio codiciado por las comunidades educativas. Se espera que los proyectos aprobados por los jóvenes se conviertan de manera sistemática en ordenanzas efectivas que transformen la infraestructura, la cultura y los servicios de Azul, Chillar y Cacharí, legitimando el poder de la voz juvenil.</w:t>
      </w:r>
    </w:p>
    <w:p w:rsidR="00C11B71" w:rsidRDefault="003D2541" w:rsidP="001A29DB">
      <w:pPr>
        <w:pStyle w:val="Normal1"/>
        <w:spacing w:line="360" w:lineRule="auto"/>
        <w:jc w:val="both"/>
        <w:rPr>
          <w:lang w:val="es-ES"/>
        </w:rPr>
      </w:pPr>
      <w:r w:rsidRPr="00E845CC">
        <w:rPr>
          <w:lang w:val="es-ES"/>
        </w:rPr>
        <w:t xml:space="preserve">El impacto buscado a mediano plazo es la jerarquización institucional, un crecimiento del legado normativo y generar un semillero de liderazgos que reduzca la brecha entre la juventud y las instituciones, para promover la renovación generacional en la gestión pública. </w:t>
      </w:r>
    </w:p>
    <w:p w:rsidR="00B56B26" w:rsidRPr="00E845CC" w:rsidRDefault="00B56B26" w:rsidP="001A29DB">
      <w:pPr>
        <w:pStyle w:val="Normal1"/>
        <w:spacing w:line="360" w:lineRule="auto"/>
        <w:jc w:val="both"/>
        <w:rPr>
          <w:lang w:val="es-ES"/>
        </w:rPr>
      </w:pPr>
    </w:p>
    <w:p w:rsidR="00C11B71" w:rsidRPr="00E845CC" w:rsidRDefault="003D2541" w:rsidP="001A29DB">
      <w:pPr>
        <w:pStyle w:val="Normal1"/>
        <w:widowControl w:val="0"/>
        <w:spacing w:line="360" w:lineRule="auto"/>
        <w:jc w:val="both"/>
        <w:rPr>
          <w:i/>
          <w:iCs/>
          <w:lang w:val="es-ES"/>
        </w:rPr>
      </w:pPr>
      <w:r w:rsidRPr="00E845CC">
        <w:rPr>
          <w:i/>
          <w:iCs/>
          <w:lang w:val="es-ES"/>
        </w:rPr>
        <w:t xml:space="preserve">2. </w:t>
      </w:r>
      <w:r w:rsidRPr="00E845CC">
        <w:rPr>
          <w:i/>
          <w:iCs/>
          <w:u w:val="single"/>
          <w:lang w:val="es-ES"/>
        </w:rPr>
        <w:t>Germinación de Ciudadanía Activa y Nuevos Liderazgos Comunitarios</w:t>
      </w:r>
    </w:p>
    <w:p w:rsidR="00C11B71" w:rsidRPr="00E845CC" w:rsidRDefault="003D2541" w:rsidP="001A29DB">
      <w:pPr>
        <w:pStyle w:val="Normal1"/>
        <w:widowControl w:val="0"/>
        <w:spacing w:line="360" w:lineRule="auto"/>
        <w:jc w:val="both"/>
        <w:rPr>
          <w:lang w:val="es-ES"/>
        </w:rPr>
      </w:pPr>
      <w:r w:rsidRPr="00E845CC">
        <w:rPr>
          <w:lang w:val="es-ES"/>
        </w:rPr>
        <w:t>El impacto más profundo radica en la creación de capital social y renovación generacional. Se busca que la experiencia de horizontalidad, debate constructivo y alfabetización legislativa actúe como un catalizador del compromiso civil. El impacto esperado es el florecimiento de una masa crítica de jóvenes que, al egresar de la escuela secundaria, continúen ejerciendo una ciudadanía activa, comprometida y responsable.</w:t>
      </w:r>
    </w:p>
    <w:p w:rsidR="00C11B71" w:rsidRPr="00E845CC" w:rsidRDefault="003D2541" w:rsidP="001A29DB">
      <w:pPr>
        <w:pStyle w:val="Normal1"/>
        <w:widowControl w:val="0"/>
        <w:spacing w:line="360" w:lineRule="auto"/>
        <w:jc w:val="both"/>
        <w:rPr>
          <w:lang w:val="es-ES"/>
        </w:rPr>
      </w:pPr>
      <w:r w:rsidRPr="00E845CC">
        <w:rPr>
          <w:lang w:val="es-ES"/>
        </w:rPr>
        <w:t>A largo plazo, la iniciativa pretende ser un semillero de líderes comunitarios, impulsando a estos jóvenes a ocupar roles de toma de decisiones y conducción en:</w:t>
      </w:r>
    </w:p>
    <w:p w:rsidR="00C11B71" w:rsidRPr="00E845CC" w:rsidRDefault="003D2541" w:rsidP="001A29DB">
      <w:pPr>
        <w:pStyle w:val="Normal1"/>
        <w:widowControl w:val="0"/>
        <w:numPr>
          <w:ilvl w:val="0"/>
          <w:numId w:val="10"/>
        </w:numPr>
        <w:spacing w:line="360" w:lineRule="auto"/>
        <w:jc w:val="both"/>
        <w:rPr>
          <w:lang w:val="es-ES"/>
        </w:rPr>
      </w:pPr>
      <w:r w:rsidRPr="00E845CC">
        <w:rPr>
          <w:lang w:val="es-ES"/>
        </w:rPr>
        <w:t>Centros de estudiantes universitarios y terciarios.</w:t>
      </w:r>
    </w:p>
    <w:p w:rsidR="00C11B71" w:rsidRPr="00E845CC" w:rsidRDefault="003D2541" w:rsidP="001A29DB">
      <w:pPr>
        <w:pStyle w:val="Normal1"/>
        <w:widowControl w:val="0"/>
        <w:numPr>
          <w:ilvl w:val="0"/>
          <w:numId w:val="10"/>
        </w:numPr>
        <w:spacing w:line="360" w:lineRule="auto"/>
        <w:jc w:val="both"/>
        <w:rPr>
          <w:lang w:val="es-ES"/>
        </w:rPr>
      </w:pPr>
      <w:r w:rsidRPr="00E845CC">
        <w:rPr>
          <w:lang w:val="es-ES"/>
        </w:rPr>
        <w:t>Organizaciones no gubernamentales, clubes de barrio y comisiones vecinales.</w:t>
      </w:r>
    </w:p>
    <w:p w:rsidR="00C11B71" w:rsidRPr="00E845CC" w:rsidRDefault="003D2541" w:rsidP="001A29DB">
      <w:pPr>
        <w:pStyle w:val="Normal1"/>
        <w:widowControl w:val="0"/>
        <w:numPr>
          <w:ilvl w:val="0"/>
          <w:numId w:val="10"/>
        </w:numPr>
        <w:spacing w:line="360" w:lineRule="auto"/>
        <w:jc w:val="both"/>
        <w:rPr>
          <w:lang w:val="es-ES"/>
        </w:rPr>
      </w:pPr>
      <w:r w:rsidRPr="00E845CC">
        <w:rPr>
          <w:lang w:val="es-ES"/>
        </w:rPr>
        <w:t>Iniciativas colectivas, proyectos socio-productivos y cooperativas.</w:t>
      </w:r>
    </w:p>
    <w:p w:rsidR="00C11B71" w:rsidRPr="00E845CC" w:rsidRDefault="003D2541" w:rsidP="001A29DB">
      <w:pPr>
        <w:pStyle w:val="Normal1"/>
        <w:widowControl w:val="0"/>
        <w:numPr>
          <w:ilvl w:val="0"/>
          <w:numId w:val="10"/>
        </w:numPr>
        <w:spacing w:line="360" w:lineRule="auto"/>
        <w:jc w:val="both"/>
        <w:rPr>
          <w:lang w:val="es-ES"/>
        </w:rPr>
      </w:pPr>
      <w:r w:rsidRPr="00E845CC">
        <w:rPr>
          <w:lang w:val="es-ES"/>
        </w:rPr>
        <w:t>Ámbitos partidarios, legislativos y de gestión pública en niveles municipal, provincial o nacional.</w:t>
      </w:r>
    </w:p>
    <w:p w:rsidR="00C11B71" w:rsidRPr="00E845CC" w:rsidRDefault="003D2541" w:rsidP="001A29DB">
      <w:pPr>
        <w:pStyle w:val="Normal1"/>
        <w:widowControl w:val="0"/>
        <w:spacing w:line="360" w:lineRule="auto"/>
        <w:jc w:val="both"/>
        <w:rPr>
          <w:lang w:val="es-ES"/>
        </w:rPr>
      </w:pPr>
      <w:r w:rsidRPr="00E845CC">
        <w:rPr>
          <w:lang w:val="es-ES"/>
        </w:rPr>
        <w:t>En definitiva, el impacto final es atenuar la crisis de representación local, demostrando que las instituciones públicas son herramientas cercanas, permeables y eficaces para la transformación de la realidad.</w:t>
      </w:r>
    </w:p>
    <w:p w:rsidR="00C11B71" w:rsidRPr="00E845CC" w:rsidRDefault="00C11B71" w:rsidP="001A29DB">
      <w:pPr>
        <w:pStyle w:val="Normal1"/>
        <w:widowControl w:val="0"/>
        <w:spacing w:line="360" w:lineRule="auto"/>
        <w:rPr>
          <w:color w:val="3F3F3F"/>
          <w:lang w:val="es-ES"/>
        </w:rPr>
      </w:pPr>
    </w:p>
    <w:p w:rsidR="00C11B71" w:rsidRPr="00E845CC" w:rsidRDefault="00C11B71" w:rsidP="001A29DB">
      <w:pPr>
        <w:pStyle w:val="Normal1"/>
        <w:spacing w:line="360" w:lineRule="auto"/>
        <w:jc w:val="both"/>
        <w:rPr>
          <w:lang w:val="es-ES"/>
        </w:rPr>
      </w:pPr>
      <w:bookmarkStart w:id="12" w:name="_GoBack"/>
      <w:bookmarkEnd w:id="12"/>
    </w:p>
    <w:p w:rsidR="00C11B71" w:rsidRPr="00E845CC" w:rsidRDefault="00C11B71" w:rsidP="001A29DB">
      <w:pPr>
        <w:pStyle w:val="Normal1"/>
        <w:spacing w:line="360" w:lineRule="auto"/>
        <w:jc w:val="both"/>
        <w:rPr>
          <w:lang w:val="es-ES"/>
        </w:rPr>
      </w:pPr>
    </w:p>
    <w:p w:rsidR="00C11B71" w:rsidRPr="00E845CC" w:rsidRDefault="00C11B71" w:rsidP="001A29DB">
      <w:pPr>
        <w:pStyle w:val="Normal1"/>
        <w:spacing w:line="360" w:lineRule="auto"/>
        <w:rPr>
          <w:lang w:val="es-ES"/>
        </w:rPr>
      </w:pPr>
    </w:p>
    <w:sectPr w:rsidR="00C11B71" w:rsidRPr="00E845CC" w:rsidSect="009E1A8C">
      <w:pgSz w:w="12240" w:h="20160" w:code="5"/>
      <w:pgMar w:top="3686" w:right="851" w:bottom="2835" w:left="2835"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541" w:rsidRDefault="003D2541" w:rsidP="00315350">
      <w:pPr>
        <w:spacing w:line="240" w:lineRule="auto"/>
      </w:pPr>
      <w:r>
        <w:separator/>
      </w:r>
    </w:p>
  </w:endnote>
  <w:endnote w:type="continuationSeparator" w:id="0">
    <w:p w:rsidR="003D2541" w:rsidRDefault="003D2541" w:rsidP="003153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3370347-A865-4993-BE9B-002A5345A7C7}"/>
  </w:font>
  <w:font w:name="Calibri">
    <w:panose1 w:val="020F0502020204030204"/>
    <w:charset w:val="00"/>
    <w:family w:val="swiss"/>
    <w:pitch w:val="variable"/>
    <w:sig w:usb0="E4002EFF" w:usb1="C000247B" w:usb2="00000009" w:usb3="00000000" w:csb0="000001FF" w:csb1="00000000"/>
    <w:embedRegular r:id="rId2" w:fontKey="{3AC296D4-08C5-4C3A-8149-EA46D6BAD844}"/>
    <w:embedBold r:id="rId3" w:fontKey="{5B2A4FC8-8967-423C-839F-CDF7C3795145}"/>
  </w:font>
  <w:font w:name="Cambria">
    <w:panose1 w:val="02040503050406030204"/>
    <w:charset w:val="00"/>
    <w:family w:val="roman"/>
    <w:pitch w:val="variable"/>
    <w:sig w:usb0="E00006FF" w:usb1="420024FF" w:usb2="02000000" w:usb3="00000000" w:csb0="0000019F" w:csb1="00000000"/>
    <w:embedRegular r:id="rId4" w:fontKey="{CE9CF231-B0A2-4C04-86AC-277D00604FEA}"/>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541" w:rsidRDefault="003D2541" w:rsidP="00315350">
      <w:pPr>
        <w:spacing w:line="240" w:lineRule="auto"/>
      </w:pPr>
      <w:r>
        <w:separator/>
      </w:r>
    </w:p>
  </w:footnote>
  <w:footnote w:type="continuationSeparator" w:id="0">
    <w:p w:rsidR="003D2541" w:rsidRDefault="003D2541" w:rsidP="0031535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31DA9"/>
    <w:multiLevelType w:val="multilevel"/>
    <w:tmpl w:val="404E6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8B2B16"/>
    <w:multiLevelType w:val="multilevel"/>
    <w:tmpl w:val="2F52E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9252555"/>
    <w:multiLevelType w:val="multilevel"/>
    <w:tmpl w:val="BF50E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322619AC"/>
    <w:multiLevelType w:val="multilevel"/>
    <w:tmpl w:val="FD2E6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9E2539E"/>
    <w:multiLevelType w:val="multilevel"/>
    <w:tmpl w:val="2076B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6934555"/>
    <w:multiLevelType w:val="multilevel"/>
    <w:tmpl w:val="0114A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2FB7469"/>
    <w:multiLevelType w:val="multilevel"/>
    <w:tmpl w:val="888A8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2EC10BA"/>
    <w:multiLevelType w:val="multilevel"/>
    <w:tmpl w:val="B552BA8C"/>
    <w:lvl w:ilvl="0">
      <w:start w:val="1"/>
      <w:numFmt w:val="decimal"/>
      <w:lvlText w:val="%1."/>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8">
    <w:nsid w:val="7B8B5C32"/>
    <w:multiLevelType w:val="multilevel"/>
    <w:tmpl w:val="8D7A2B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7ED164C3"/>
    <w:multiLevelType w:val="multilevel"/>
    <w:tmpl w:val="FA5677E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9"/>
  </w:num>
  <w:num w:numId="2">
    <w:abstractNumId w:val="4"/>
  </w:num>
  <w:num w:numId="3">
    <w:abstractNumId w:val="7"/>
  </w:num>
  <w:num w:numId="4">
    <w:abstractNumId w:val="0"/>
  </w:num>
  <w:num w:numId="5">
    <w:abstractNumId w:val="2"/>
  </w:num>
  <w:num w:numId="6">
    <w:abstractNumId w:val="6"/>
  </w:num>
  <w:num w:numId="7">
    <w:abstractNumId w:val="3"/>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defaultTabStop w:val="720"/>
  <w:hyphenationZone w:val="425"/>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
  <w:rsids>
    <w:rsidRoot w:val="00C11B71"/>
    <w:rsid w:val="00080C7C"/>
    <w:rsid w:val="00092B80"/>
    <w:rsid w:val="001263C1"/>
    <w:rsid w:val="00153ECB"/>
    <w:rsid w:val="001A29DB"/>
    <w:rsid w:val="00315350"/>
    <w:rsid w:val="003D2541"/>
    <w:rsid w:val="0052211A"/>
    <w:rsid w:val="005E5140"/>
    <w:rsid w:val="006721BE"/>
    <w:rsid w:val="0076517A"/>
    <w:rsid w:val="00975943"/>
    <w:rsid w:val="009E1A8C"/>
    <w:rsid w:val="00AF15E1"/>
    <w:rsid w:val="00B17A54"/>
    <w:rsid w:val="00B3388D"/>
    <w:rsid w:val="00B56B26"/>
    <w:rsid w:val="00C11B71"/>
    <w:rsid w:val="00C624FA"/>
    <w:rsid w:val="00DA0D63"/>
    <w:rsid w:val="00DB0242"/>
    <w:rsid w:val="00E06260"/>
    <w:rsid w:val="00E845CC"/>
    <w:rsid w:val="00F060E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docId w15:val="{32014C70-841A-4412-BEA5-460188D00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C11B71"/>
    <w:pPr>
      <w:keepNext/>
      <w:keepLines/>
      <w:spacing w:before="400" w:after="120"/>
      <w:outlineLvl w:val="0"/>
    </w:pPr>
    <w:rPr>
      <w:sz w:val="40"/>
      <w:szCs w:val="40"/>
    </w:rPr>
  </w:style>
  <w:style w:type="paragraph" w:styleId="Ttulo2">
    <w:name w:val="heading 2"/>
    <w:basedOn w:val="Normal1"/>
    <w:next w:val="Normal1"/>
    <w:rsid w:val="00C11B71"/>
    <w:pPr>
      <w:keepNext/>
      <w:keepLines/>
      <w:spacing w:before="360" w:after="120"/>
      <w:outlineLvl w:val="1"/>
    </w:pPr>
    <w:rPr>
      <w:sz w:val="32"/>
      <w:szCs w:val="32"/>
    </w:rPr>
  </w:style>
  <w:style w:type="paragraph" w:styleId="Ttulo3">
    <w:name w:val="heading 3"/>
    <w:basedOn w:val="Normal1"/>
    <w:next w:val="Normal1"/>
    <w:rsid w:val="00C11B71"/>
    <w:pPr>
      <w:keepNext/>
      <w:keepLines/>
      <w:spacing w:before="320" w:after="80"/>
      <w:outlineLvl w:val="2"/>
    </w:pPr>
    <w:rPr>
      <w:color w:val="434343"/>
      <w:sz w:val="28"/>
      <w:szCs w:val="28"/>
    </w:rPr>
  </w:style>
  <w:style w:type="paragraph" w:styleId="Ttulo4">
    <w:name w:val="heading 4"/>
    <w:basedOn w:val="Normal1"/>
    <w:next w:val="Normal1"/>
    <w:rsid w:val="00C11B71"/>
    <w:pPr>
      <w:keepNext/>
      <w:keepLines/>
      <w:spacing w:before="280" w:after="80"/>
      <w:outlineLvl w:val="3"/>
    </w:pPr>
    <w:rPr>
      <w:color w:val="666666"/>
      <w:sz w:val="24"/>
      <w:szCs w:val="24"/>
    </w:rPr>
  </w:style>
  <w:style w:type="paragraph" w:styleId="Ttulo5">
    <w:name w:val="heading 5"/>
    <w:basedOn w:val="Normal1"/>
    <w:next w:val="Normal1"/>
    <w:rsid w:val="00C11B71"/>
    <w:pPr>
      <w:keepNext/>
      <w:keepLines/>
      <w:spacing w:before="240" w:after="80"/>
      <w:outlineLvl w:val="4"/>
    </w:pPr>
    <w:rPr>
      <w:color w:val="666666"/>
    </w:rPr>
  </w:style>
  <w:style w:type="paragraph" w:styleId="Ttulo6">
    <w:name w:val="heading 6"/>
    <w:basedOn w:val="Normal1"/>
    <w:next w:val="Normal1"/>
    <w:rsid w:val="00C11B71"/>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C11B71"/>
    <w:tblPr>
      <w:tblCellMar>
        <w:top w:w="100" w:type="dxa"/>
        <w:left w:w="100" w:type="dxa"/>
        <w:bottom w:w="100" w:type="dxa"/>
        <w:right w:w="100" w:type="dxa"/>
      </w:tblCellMar>
    </w:tblPr>
  </w:style>
  <w:style w:type="paragraph" w:customStyle="1" w:styleId="Normal1">
    <w:name w:val="Normal1"/>
    <w:rsid w:val="00C11B71"/>
  </w:style>
  <w:style w:type="paragraph" w:styleId="Puesto">
    <w:name w:val="Title"/>
    <w:basedOn w:val="Normal1"/>
    <w:next w:val="Normal1"/>
    <w:rsid w:val="00C11B71"/>
    <w:pPr>
      <w:keepNext/>
      <w:keepLines/>
      <w:spacing w:after="60"/>
    </w:pPr>
    <w:rPr>
      <w:sz w:val="52"/>
      <w:szCs w:val="52"/>
    </w:rPr>
  </w:style>
  <w:style w:type="paragraph" w:styleId="Subttulo">
    <w:name w:val="Subtitle"/>
    <w:basedOn w:val="Normal1"/>
    <w:next w:val="Normal1"/>
    <w:rsid w:val="00C11B71"/>
    <w:pPr>
      <w:keepNext/>
      <w:keepLines/>
      <w:spacing w:after="320"/>
    </w:pPr>
    <w:rPr>
      <w:color w:val="666666"/>
      <w:sz w:val="30"/>
      <w:szCs w:val="30"/>
    </w:rPr>
  </w:style>
  <w:style w:type="paragraph" w:styleId="Encabezado">
    <w:name w:val="header"/>
    <w:basedOn w:val="Normal"/>
    <w:link w:val="EncabezadoCar"/>
    <w:uiPriority w:val="99"/>
    <w:semiHidden/>
    <w:unhideWhenUsed/>
    <w:rsid w:val="00315350"/>
    <w:pPr>
      <w:tabs>
        <w:tab w:val="center" w:pos="4419"/>
        <w:tab w:val="right" w:pos="8838"/>
      </w:tabs>
      <w:spacing w:line="240" w:lineRule="auto"/>
    </w:pPr>
  </w:style>
  <w:style w:type="character" w:customStyle="1" w:styleId="EncabezadoCar">
    <w:name w:val="Encabezado Car"/>
    <w:basedOn w:val="Fuentedeprrafopredeter"/>
    <w:link w:val="Encabezado"/>
    <w:uiPriority w:val="99"/>
    <w:semiHidden/>
    <w:rsid w:val="00315350"/>
  </w:style>
  <w:style w:type="paragraph" w:styleId="Piedepgina">
    <w:name w:val="footer"/>
    <w:basedOn w:val="Normal"/>
    <w:link w:val="PiedepginaCar"/>
    <w:uiPriority w:val="99"/>
    <w:semiHidden/>
    <w:unhideWhenUsed/>
    <w:rsid w:val="00315350"/>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315350"/>
  </w:style>
  <w:style w:type="paragraph" w:styleId="Textodeglobo">
    <w:name w:val="Balloon Text"/>
    <w:basedOn w:val="Normal"/>
    <w:link w:val="TextodegloboCar"/>
    <w:uiPriority w:val="99"/>
    <w:semiHidden/>
    <w:unhideWhenUsed/>
    <w:rsid w:val="0031535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53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s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761196-366C-4534-A9EE-9FBDFDB5A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3394</Words>
  <Characters>18670</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22020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12</cp:revision>
  <cp:lastPrinted>2026-09-10T13:54:00Z</cp:lastPrinted>
  <dcterms:created xsi:type="dcterms:W3CDTF">2026-09-10T12:38:00Z</dcterms:created>
  <dcterms:modified xsi:type="dcterms:W3CDTF">2026-09-17T16:23:00Z</dcterms:modified>
</cp:coreProperties>
</file>