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8FA3CB" w14:textId="53E79166" w:rsidR="00B77021" w:rsidRDefault="00B77021" w:rsidP="00A602E6">
      <w:pPr>
        <w:spacing w:after="0" w:line="360" w:lineRule="auto"/>
        <w:ind w:firstLine="2694"/>
        <w:jc w:val="right"/>
        <w:rPr>
          <w:rFonts w:ascii="Arial" w:hAnsi="Arial" w:cs="Arial"/>
          <w:b/>
          <w:sz w:val="22"/>
          <w:u w:val="single"/>
        </w:rPr>
      </w:pPr>
      <w:r w:rsidRPr="00A602E6">
        <w:rPr>
          <w:rFonts w:ascii="Arial" w:hAnsi="Arial" w:cs="Arial"/>
          <w:b/>
          <w:sz w:val="22"/>
          <w:u w:val="single"/>
        </w:rPr>
        <w:t>RESOLUCIÓN</w:t>
      </w:r>
      <w:r w:rsidR="00A602E6" w:rsidRPr="00A602E6">
        <w:rPr>
          <w:rFonts w:ascii="Arial" w:hAnsi="Arial" w:cs="Arial"/>
          <w:b/>
          <w:sz w:val="22"/>
          <w:u w:val="single"/>
        </w:rPr>
        <w:t xml:space="preserve"> NÚMERO</w:t>
      </w:r>
      <w:r w:rsidR="00BC2B86">
        <w:rPr>
          <w:rFonts w:ascii="Arial" w:hAnsi="Arial" w:cs="Arial"/>
          <w:b/>
          <w:sz w:val="22"/>
          <w:u w:val="single"/>
        </w:rPr>
        <w:t xml:space="preserve"> 5.324</w:t>
      </w:r>
    </w:p>
    <w:p w14:paraId="31671707" w14:textId="0B4E55E2" w:rsidR="00A602E6" w:rsidRDefault="00A602E6" w:rsidP="00A602E6">
      <w:pPr>
        <w:spacing w:after="0" w:line="360" w:lineRule="auto"/>
        <w:ind w:firstLine="2694"/>
        <w:jc w:val="right"/>
        <w:rPr>
          <w:rFonts w:ascii="Arial" w:hAnsi="Arial" w:cs="Arial"/>
          <w:b/>
          <w:sz w:val="22"/>
          <w:u w:val="single"/>
        </w:rPr>
      </w:pPr>
    </w:p>
    <w:p w14:paraId="574186F5" w14:textId="44057043" w:rsidR="00A602E6" w:rsidRDefault="00A602E6" w:rsidP="00A602E6">
      <w:pPr>
        <w:spacing w:after="0" w:line="360" w:lineRule="auto"/>
        <w:jc w:val="both"/>
        <w:rPr>
          <w:rFonts w:ascii="Arial" w:eastAsia="Arial" w:hAnsi="Arial" w:cs="Arial"/>
          <w:b/>
          <w:kern w:val="0"/>
          <w:sz w:val="22"/>
          <w:szCs w:val="22"/>
          <w:lang w:eastAsia="es-AR"/>
          <w14:ligatures w14:val="none"/>
        </w:rPr>
      </w:pPr>
      <w:r w:rsidRPr="00F66E41">
        <w:rPr>
          <w:rFonts w:ascii="Arial" w:eastAsia="Arial" w:hAnsi="Arial" w:cs="Arial"/>
          <w:b/>
          <w:bCs/>
          <w:caps/>
          <w:kern w:val="0"/>
          <w:sz w:val="22"/>
          <w:szCs w:val="22"/>
          <w:lang w:eastAsia="es-AR"/>
          <w14:ligatures w14:val="none"/>
        </w:rPr>
        <w:t>Expediente</w:t>
      </w:r>
      <w:r w:rsidRPr="00A602E6">
        <w:rPr>
          <w:rFonts w:ascii="Arial" w:eastAsia="Arial" w:hAnsi="Arial" w:cs="Arial"/>
          <w:b/>
          <w:bCs/>
          <w:kern w:val="0"/>
          <w:sz w:val="22"/>
          <w:szCs w:val="22"/>
          <w:lang w:eastAsia="es-AR"/>
          <w14:ligatures w14:val="none"/>
        </w:rPr>
        <w:t xml:space="preserve"> Nº 17.201/2026 C.D. </w:t>
      </w:r>
      <w:r w:rsidR="00F66E41">
        <w:rPr>
          <w:rFonts w:ascii="Arial" w:eastAsia="Arial" w:hAnsi="Arial" w:cs="Arial"/>
          <w:b/>
          <w:bCs/>
          <w:kern w:val="0"/>
          <w:sz w:val="22"/>
          <w:szCs w:val="22"/>
          <w:lang w:eastAsia="es-AR"/>
          <w14:ligatures w14:val="none"/>
        </w:rPr>
        <w:t xml:space="preserve">(Archivo Nº 397/2026). </w:t>
      </w:r>
      <w:r w:rsidRPr="00A602E6">
        <w:rPr>
          <w:rFonts w:ascii="Arial" w:eastAsia="Arial" w:hAnsi="Arial" w:cs="Arial"/>
          <w:b/>
          <w:bCs/>
          <w:kern w:val="0"/>
          <w:sz w:val="22"/>
          <w:szCs w:val="22"/>
          <w:lang w:eastAsia="es-AR"/>
          <w14:ligatures w14:val="none"/>
        </w:rPr>
        <w:t xml:space="preserve">CONCEJALES DEL PARTIDO DE AZUL. </w:t>
      </w:r>
      <w:r w:rsidRPr="00A602E6">
        <w:rPr>
          <w:rFonts w:ascii="Arial" w:eastAsia="Arial" w:hAnsi="Arial" w:cs="Arial"/>
          <w:b/>
          <w:kern w:val="0"/>
          <w:sz w:val="22"/>
          <w:szCs w:val="22"/>
          <w:lang w:eastAsia="es-AR"/>
          <w14:ligatures w14:val="none"/>
        </w:rPr>
        <w:t>Elevan proyecto de Resolución referido a declarar de Interés Comunitario y Legislativo la “Fiesta Criolla – 130° Aniversario de Cacharí”, a realizarse los días 19 y 20 de septiembre en el Predio “El Ombú”, en el marco de las celebraciones por el aniversario de la localidad.</w:t>
      </w:r>
    </w:p>
    <w:p w14:paraId="2DBA674E" w14:textId="77777777" w:rsidR="00A602E6" w:rsidRDefault="00A602E6" w:rsidP="00A602E6">
      <w:pPr>
        <w:spacing w:after="0" w:line="360" w:lineRule="auto"/>
        <w:jc w:val="both"/>
        <w:rPr>
          <w:rFonts w:ascii="Arial" w:hAnsi="Arial" w:cs="Arial"/>
          <w:b/>
          <w:sz w:val="22"/>
          <w:u w:val="single"/>
        </w:rPr>
      </w:pPr>
    </w:p>
    <w:p w14:paraId="5CAC5DDB" w14:textId="749DB3D4" w:rsidR="00A10DE2" w:rsidRDefault="00A10DE2" w:rsidP="00A602E6">
      <w:pPr>
        <w:spacing w:after="0" w:line="360" w:lineRule="auto"/>
        <w:jc w:val="both"/>
        <w:rPr>
          <w:rFonts w:ascii="Arial" w:hAnsi="Arial" w:cs="Arial"/>
          <w:sz w:val="22"/>
        </w:rPr>
      </w:pPr>
      <w:r w:rsidRPr="00760916">
        <w:rPr>
          <w:rFonts w:ascii="Arial" w:hAnsi="Arial" w:cs="Arial"/>
          <w:b/>
          <w:sz w:val="22"/>
        </w:rPr>
        <w:t>VISTA</w:t>
      </w:r>
      <w:r w:rsidR="002A39D2">
        <w:rPr>
          <w:rFonts w:ascii="Arial" w:hAnsi="Arial" w:cs="Arial"/>
          <w:sz w:val="22"/>
        </w:rPr>
        <w:t xml:space="preserve"> l</w:t>
      </w:r>
      <w:r w:rsidR="00B77021" w:rsidRPr="00A10DE2">
        <w:rPr>
          <w:rFonts w:ascii="Arial" w:hAnsi="Arial" w:cs="Arial"/>
          <w:sz w:val="22"/>
        </w:rPr>
        <w:t xml:space="preserve">a realización de la “Fiesta Criolla – 130° Aniversario de Cacharí”, a desarrollarse los días 19 y 20 de septiembre de 2026 en el Predio </w:t>
      </w:r>
      <w:r w:rsidR="002A39D2">
        <w:rPr>
          <w:rFonts w:ascii="Arial" w:hAnsi="Arial" w:cs="Arial"/>
          <w:sz w:val="22"/>
        </w:rPr>
        <w:t>“</w:t>
      </w:r>
      <w:r w:rsidR="00B77021" w:rsidRPr="00A10DE2">
        <w:rPr>
          <w:rFonts w:ascii="Arial" w:hAnsi="Arial" w:cs="Arial"/>
          <w:sz w:val="22"/>
        </w:rPr>
        <w:t>El Ombú</w:t>
      </w:r>
      <w:r w:rsidR="002A39D2">
        <w:rPr>
          <w:rFonts w:ascii="Arial" w:hAnsi="Arial" w:cs="Arial"/>
          <w:sz w:val="22"/>
        </w:rPr>
        <w:t>”</w:t>
      </w:r>
      <w:r w:rsidR="00B77021" w:rsidRPr="00A10DE2">
        <w:rPr>
          <w:rFonts w:ascii="Arial" w:hAnsi="Arial" w:cs="Arial"/>
          <w:sz w:val="22"/>
        </w:rPr>
        <w:t xml:space="preserve"> de la localidad de Cacharí, organizada por la Delegación Municipal de </w:t>
      </w:r>
      <w:r w:rsidR="006C6F18">
        <w:rPr>
          <w:rFonts w:ascii="Arial" w:hAnsi="Arial" w:cs="Arial"/>
          <w:sz w:val="22"/>
        </w:rPr>
        <w:t>la localidad</w:t>
      </w:r>
      <w:r w:rsidR="00B77021" w:rsidRPr="00A10DE2">
        <w:rPr>
          <w:rFonts w:ascii="Arial" w:hAnsi="Arial" w:cs="Arial"/>
          <w:sz w:val="22"/>
        </w:rPr>
        <w:t xml:space="preserve"> y el Municipio de Azul, en el marco de los festejos por un nuevo aniversario de la fundación de nuestro pueblo</w:t>
      </w:r>
      <w:r>
        <w:rPr>
          <w:rFonts w:ascii="Arial" w:hAnsi="Arial" w:cs="Arial"/>
          <w:sz w:val="22"/>
        </w:rPr>
        <w:t>.</w:t>
      </w:r>
    </w:p>
    <w:p w14:paraId="732DB00E" w14:textId="77777777" w:rsidR="00A602E6" w:rsidRDefault="00A602E6" w:rsidP="00A602E6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0E8EF262" w14:textId="77777777" w:rsidR="00A10DE2" w:rsidRPr="00A602E6" w:rsidRDefault="0092050B" w:rsidP="00A10DE2">
      <w:pPr>
        <w:spacing w:after="0" w:line="360" w:lineRule="auto"/>
        <w:ind w:firstLine="851"/>
        <w:jc w:val="both"/>
        <w:rPr>
          <w:rFonts w:ascii="Arial" w:hAnsi="Arial" w:cs="Arial"/>
          <w:b/>
          <w:sz w:val="22"/>
        </w:rPr>
      </w:pPr>
      <w:r w:rsidRPr="00A602E6">
        <w:rPr>
          <w:rFonts w:ascii="Arial" w:hAnsi="Arial" w:cs="Arial"/>
          <w:b/>
          <w:sz w:val="22"/>
        </w:rPr>
        <w:t xml:space="preserve">Y </w:t>
      </w:r>
      <w:r w:rsidR="00B77021" w:rsidRPr="00A602E6">
        <w:rPr>
          <w:rFonts w:ascii="Arial" w:hAnsi="Arial" w:cs="Arial"/>
          <w:b/>
          <w:sz w:val="22"/>
        </w:rPr>
        <w:t>CONSIDERANDO</w:t>
      </w:r>
    </w:p>
    <w:p w14:paraId="69FE4A6D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Cacharí celebra durante el presente año su 130° aniversario, constituyendo esta fecha una oportunidad para reencontrarnos con nuestra historia, reconocer a quienes nos precedieron y continuar fortaleciendo el sentido de pertenencia de las actuales y futuras generaciones</w:t>
      </w:r>
      <w:r w:rsidR="0092050B" w:rsidRPr="00A10DE2">
        <w:rPr>
          <w:rFonts w:ascii="Arial" w:hAnsi="Arial" w:cs="Arial"/>
          <w:sz w:val="22"/>
        </w:rPr>
        <w:t>.</w:t>
      </w:r>
    </w:p>
    <w:p w14:paraId="026657C0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celebrar el aniversario de una localidad no implica solamente conmemorar el paso del tiempo, sino también reivindicar su historia, sus costumbres, sus tradiciones y aquellos rasgos culturales que construyeron su identidad</w:t>
      </w:r>
      <w:r w:rsidR="0092050B" w:rsidRPr="00A10DE2">
        <w:rPr>
          <w:rFonts w:ascii="Arial" w:hAnsi="Arial" w:cs="Arial"/>
          <w:sz w:val="22"/>
        </w:rPr>
        <w:t>.</w:t>
      </w:r>
    </w:p>
    <w:p w14:paraId="0FBBFAE0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Cacharí posee una profunda vinculación histórica con la cultura criolla, el caballo, las destrezas camperas y las tradiciones propias de nuestros pueblos bonaerenses</w:t>
      </w:r>
      <w:r w:rsidR="0092050B" w:rsidRPr="00A10DE2">
        <w:rPr>
          <w:rFonts w:ascii="Arial" w:hAnsi="Arial" w:cs="Arial"/>
          <w:sz w:val="22"/>
        </w:rPr>
        <w:t>.</w:t>
      </w:r>
    </w:p>
    <w:p w14:paraId="05D6B9E1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 xml:space="preserve">Que </w:t>
      </w:r>
      <w:r w:rsidRPr="006C6F18">
        <w:rPr>
          <w:rFonts w:ascii="Arial" w:hAnsi="Arial" w:cs="Arial"/>
          <w:sz w:val="22"/>
        </w:rPr>
        <w:t xml:space="preserve">nuestra localidad </w:t>
      </w:r>
      <w:r w:rsidRPr="00A10DE2">
        <w:rPr>
          <w:rFonts w:ascii="Arial" w:hAnsi="Arial" w:cs="Arial"/>
          <w:sz w:val="22"/>
        </w:rPr>
        <w:t xml:space="preserve">ha sido reconocida históricamente como tierra y cuna de grandes jinetes, entre ellos Osvaldo </w:t>
      </w:r>
      <w:proofErr w:type="spellStart"/>
      <w:r w:rsidRPr="00A10DE2">
        <w:rPr>
          <w:rFonts w:ascii="Arial" w:hAnsi="Arial" w:cs="Arial"/>
          <w:sz w:val="22"/>
        </w:rPr>
        <w:t>Arzubi</w:t>
      </w:r>
      <w:proofErr w:type="spellEnd"/>
      <w:r w:rsidRPr="00A10DE2">
        <w:rPr>
          <w:rFonts w:ascii="Arial" w:hAnsi="Arial" w:cs="Arial"/>
          <w:sz w:val="22"/>
        </w:rPr>
        <w:t xml:space="preserve"> y el recordado “Negro” Santamaría, además de tantos hombres y mujeres de nuestra comunidad que a través de distintas generaciones mantuvieron vivas las costumbres y expresiones de nuestra tradición criolla</w:t>
      </w:r>
      <w:r w:rsidR="0092050B" w:rsidRPr="00A10DE2">
        <w:rPr>
          <w:rFonts w:ascii="Arial" w:hAnsi="Arial" w:cs="Arial"/>
          <w:sz w:val="22"/>
        </w:rPr>
        <w:t>.</w:t>
      </w:r>
    </w:p>
    <w:p w14:paraId="67434486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 xml:space="preserve">Que esos nombres forman parte de una historia mucho más amplia, construida por familias, trabajadores rurales, jinetes, </w:t>
      </w:r>
      <w:proofErr w:type="spellStart"/>
      <w:r w:rsidRPr="00A10DE2">
        <w:rPr>
          <w:rFonts w:ascii="Arial" w:hAnsi="Arial" w:cs="Arial"/>
          <w:sz w:val="22"/>
        </w:rPr>
        <w:t>tropilleros</w:t>
      </w:r>
      <w:proofErr w:type="spellEnd"/>
      <w:r w:rsidRPr="00A10DE2">
        <w:rPr>
          <w:rFonts w:ascii="Arial" w:hAnsi="Arial" w:cs="Arial"/>
          <w:sz w:val="22"/>
        </w:rPr>
        <w:t>, artesanos, músicos y vecinos que hicieron de las tradiciones camperas una expresión característica de nuestra comunidad</w:t>
      </w:r>
      <w:r w:rsidR="006C08A5" w:rsidRPr="00A10DE2">
        <w:rPr>
          <w:rFonts w:ascii="Arial" w:hAnsi="Arial" w:cs="Arial"/>
          <w:sz w:val="22"/>
        </w:rPr>
        <w:t>.</w:t>
      </w:r>
    </w:p>
    <w:p w14:paraId="2DEAB4C5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en ese marco, la realización de una Fiesta Criolla constituye mucho más que una propuesta recreativa, representando una forma concreta de preservar y transmitir nuestro patrimonio cultural e identidad local</w:t>
      </w:r>
      <w:r w:rsidR="008E500D" w:rsidRPr="00A10DE2">
        <w:rPr>
          <w:rFonts w:ascii="Arial" w:hAnsi="Arial" w:cs="Arial"/>
          <w:sz w:val="22"/>
        </w:rPr>
        <w:t>.</w:t>
      </w:r>
    </w:p>
    <w:p w14:paraId="11CB972E" w14:textId="4A842476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lastRenderedPageBreak/>
        <w:t xml:space="preserve">Que la iniciativa tiene además como uno de sus objetivos recuperar y reivindicar la tradicional </w:t>
      </w:r>
      <w:r w:rsidR="006C6F18">
        <w:rPr>
          <w:rFonts w:ascii="Arial" w:hAnsi="Arial" w:cs="Arial"/>
          <w:sz w:val="22"/>
        </w:rPr>
        <w:t>“</w:t>
      </w:r>
      <w:r w:rsidRPr="00A10DE2">
        <w:rPr>
          <w:rFonts w:ascii="Arial" w:hAnsi="Arial" w:cs="Arial"/>
          <w:sz w:val="22"/>
        </w:rPr>
        <w:t>Fiesta del Ombú</w:t>
      </w:r>
      <w:r w:rsidR="006C6F18">
        <w:rPr>
          <w:rFonts w:ascii="Arial" w:hAnsi="Arial" w:cs="Arial"/>
          <w:sz w:val="22"/>
        </w:rPr>
        <w:t>”</w:t>
      </w:r>
      <w:r w:rsidRPr="00A10DE2">
        <w:rPr>
          <w:rFonts w:ascii="Arial" w:hAnsi="Arial" w:cs="Arial"/>
          <w:sz w:val="22"/>
        </w:rPr>
        <w:t>, celebración que durante años constituyó un espacio de encuentro popular y comunitario para Cacharí y la región</w:t>
      </w:r>
      <w:r w:rsidR="008E500D" w:rsidRPr="00A10DE2">
        <w:rPr>
          <w:rFonts w:ascii="Arial" w:hAnsi="Arial" w:cs="Arial"/>
          <w:sz w:val="22"/>
        </w:rPr>
        <w:t>.</w:t>
      </w:r>
    </w:p>
    <w:p w14:paraId="3F856CF0" w14:textId="004D3CFD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 xml:space="preserve">Que para posibilitar dicha recuperación se llevó adelante el reacondicionamiento del Predio </w:t>
      </w:r>
      <w:r w:rsidR="002A39D2">
        <w:rPr>
          <w:rFonts w:ascii="Arial" w:hAnsi="Arial" w:cs="Arial"/>
          <w:sz w:val="22"/>
        </w:rPr>
        <w:t>“</w:t>
      </w:r>
      <w:r w:rsidRPr="00A10DE2">
        <w:rPr>
          <w:rFonts w:ascii="Arial" w:hAnsi="Arial" w:cs="Arial"/>
          <w:sz w:val="22"/>
        </w:rPr>
        <w:t>El Ombú</w:t>
      </w:r>
      <w:r w:rsidR="002A39D2">
        <w:rPr>
          <w:rFonts w:ascii="Arial" w:hAnsi="Arial" w:cs="Arial"/>
          <w:sz w:val="22"/>
        </w:rPr>
        <w:t>”</w:t>
      </w:r>
      <w:r w:rsidRPr="00A10DE2">
        <w:rPr>
          <w:rFonts w:ascii="Arial" w:hAnsi="Arial" w:cs="Arial"/>
          <w:sz w:val="22"/>
        </w:rPr>
        <w:t>, luego de muchos años de desuso, recuperando un lugar profundamente vinculado con la memoria y las tradiciones de nuestra localidad</w:t>
      </w:r>
      <w:r w:rsidR="008C2D9B" w:rsidRPr="00A10DE2">
        <w:rPr>
          <w:rFonts w:ascii="Arial" w:hAnsi="Arial" w:cs="Arial"/>
          <w:sz w:val="22"/>
        </w:rPr>
        <w:t>.</w:t>
      </w:r>
    </w:p>
    <w:p w14:paraId="41918D9F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devolverle vida a este espacio significa también recuperar patrimonio comunitario, posibilitando que vuelva a ser escenario de encuentros, celebraciones y actividades vinculadas a nuestra cultura</w:t>
      </w:r>
      <w:r w:rsidR="008C2D9B" w:rsidRPr="00A10DE2">
        <w:rPr>
          <w:rFonts w:ascii="Arial" w:hAnsi="Arial" w:cs="Arial"/>
          <w:sz w:val="22"/>
        </w:rPr>
        <w:t>.</w:t>
      </w:r>
    </w:p>
    <w:p w14:paraId="465FB042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recuperar un predio que permaneció durante años sin actividad y volver a llenarlo de familias, jinetes, artesanos, músicos, emprendedores y visitantes constituye una forma de reconstruir parte de la memoria colectiva de Cacharí</w:t>
      </w:r>
      <w:r w:rsidR="00741D77" w:rsidRPr="00A10DE2">
        <w:rPr>
          <w:rFonts w:ascii="Arial" w:hAnsi="Arial" w:cs="Arial"/>
          <w:sz w:val="22"/>
        </w:rPr>
        <w:t>.</w:t>
      </w:r>
    </w:p>
    <w:p w14:paraId="3420C6A8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durante las jornadas del sábado 19 y domingo 20 de septiembre se desarrollarán juegos camperos, prueba de riendas, paseo de artesanos, patio gastronómico, espectáculos de artistas locales y zonales, bandas folklóricas, cantina y parrilla, baile, fogón y diferentes propuestas destinadas a toda la comunidad</w:t>
      </w:r>
      <w:r w:rsidR="00741D77" w:rsidRPr="00A10DE2">
        <w:rPr>
          <w:rFonts w:ascii="Arial" w:hAnsi="Arial" w:cs="Arial"/>
          <w:sz w:val="22"/>
        </w:rPr>
        <w:t>.</w:t>
      </w:r>
    </w:p>
    <w:p w14:paraId="3F8ACDCD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asimismo se realizará el tradicional desfile criollo, fortaleciendo el encuentro de agrupaciones, jinetes y familias vinculadas a nuestras costumbres camperas</w:t>
      </w:r>
      <w:r w:rsidR="00143A3D" w:rsidRPr="00A10DE2">
        <w:rPr>
          <w:rFonts w:ascii="Arial" w:hAnsi="Arial" w:cs="Arial"/>
          <w:sz w:val="22"/>
        </w:rPr>
        <w:t>.</w:t>
      </w:r>
    </w:p>
    <w:p w14:paraId="6904E999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la participación de artistas, artesanos, emprendedores, instituciones y trabajadores locales permite que este tipo de celebraciones se conviertan además en una oportunidad para promover la economía local y visibilizar el trabajo y el talento de nuestra comunidad</w:t>
      </w:r>
      <w:r w:rsidR="00593019" w:rsidRPr="00A10DE2">
        <w:rPr>
          <w:rFonts w:ascii="Arial" w:hAnsi="Arial" w:cs="Arial"/>
          <w:sz w:val="22"/>
        </w:rPr>
        <w:t>.</w:t>
      </w:r>
    </w:p>
    <w:p w14:paraId="4A879AE8" w14:textId="26435629" w:rsidR="00A10DE2" w:rsidRDefault="00B77021" w:rsidP="002A39D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una celebración de estas características constituye también una importante herramienta de promoción turística, invitando a vecinos y visit</w:t>
      </w:r>
      <w:r w:rsidR="002A39D2">
        <w:rPr>
          <w:rFonts w:ascii="Arial" w:hAnsi="Arial" w:cs="Arial"/>
          <w:sz w:val="22"/>
        </w:rPr>
        <w:t>antes de otras localidades del p</w:t>
      </w:r>
      <w:r w:rsidRPr="00A10DE2">
        <w:rPr>
          <w:rFonts w:ascii="Arial" w:hAnsi="Arial" w:cs="Arial"/>
          <w:sz w:val="22"/>
        </w:rPr>
        <w:t>artido de Azul y de la región a acercarse, conocer Cacharí, recorrer nuestro pueblo y compartir nuestras tradiciones</w:t>
      </w:r>
      <w:r w:rsidR="00593019" w:rsidRPr="00A10DE2">
        <w:rPr>
          <w:rFonts w:ascii="Arial" w:hAnsi="Arial" w:cs="Arial"/>
          <w:sz w:val="22"/>
        </w:rPr>
        <w:t>.</w:t>
      </w:r>
    </w:p>
    <w:p w14:paraId="49350996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las fiestas populares cumplen un rol fundamental en las pequeñas localidades, porque generan encuentro, fortalecen vínculos, movilizan la economía y permiten que distintas generaciones compartan en un mismo espacio aquellas tradiciones que forman parte de nuestra identidad</w:t>
      </w:r>
      <w:r w:rsidR="00614395" w:rsidRPr="00A10DE2">
        <w:rPr>
          <w:rFonts w:ascii="Arial" w:hAnsi="Arial" w:cs="Arial"/>
          <w:sz w:val="22"/>
        </w:rPr>
        <w:t>.</w:t>
      </w:r>
    </w:p>
    <w:p w14:paraId="34A72A5F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 xml:space="preserve">Que reivindicar nuestras raíces no significa mirar únicamente hacia el pasado, sino hacer que esa historia continúe viva en nuestros niños, niñas y jóvenes, permitiendo </w:t>
      </w:r>
      <w:r w:rsidRPr="00A10DE2">
        <w:rPr>
          <w:rFonts w:ascii="Arial" w:hAnsi="Arial" w:cs="Arial"/>
          <w:sz w:val="22"/>
        </w:rPr>
        <w:lastRenderedPageBreak/>
        <w:t>que conozcan las costumbres, historias y protagonistas que hicieron grande a nuestro pueblo</w:t>
      </w:r>
      <w:r w:rsidR="00614395" w:rsidRPr="00A10DE2">
        <w:rPr>
          <w:rFonts w:ascii="Arial" w:hAnsi="Arial" w:cs="Arial"/>
          <w:sz w:val="22"/>
        </w:rPr>
        <w:t>.</w:t>
      </w:r>
    </w:p>
    <w:p w14:paraId="67C2014D" w14:textId="371618B5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 xml:space="preserve">Que la recuperación de la </w:t>
      </w:r>
      <w:r w:rsidR="009F6FDF">
        <w:rPr>
          <w:rFonts w:ascii="Arial" w:hAnsi="Arial" w:cs="Arial"/>
          <w:sz w:val="22"/>
        </w:rPr>
        <w:t>“</w:t>
      </w:r>
      <w:r w:rsidRPr="00A10DE2">
        <w:rPr>
          <w:rFonts w:ascii="Arial" w:hAnsi="Arial" w:cs="Arial"/>
          <w:sz w:val="22"/>
        </w:rPr>
        <w:t>Fiesta Criolla</w:t>
      </w:r>
      <w:r w:rsidR="009F6FDF">
        <w:rPr>
          <w:rFonts w:ascii="Arial" w:hAnsi="Arial" w:cs="Arial"/>
          <w:sz w:val="22"/>
        </w:rPr>
        <w:t>”</w:t>
      </w:r>
      <w:r w:rsidRPr="00A10DE2">
        <w:rPr>
          <w:rFonts w:ascii="Arial" w:hAnsi="Arial" w:cs="Arial"/>
          <w:sz w:val="22"/>
        </w:rPr>
        <w:t xml:space="preserve"> y del Predio </w:t>
      </w:r>
      <w:r w:rsidR="002A39D2">
        <w:rPr>
          <w:rFonts w:ascii="Arial" w:hAnsi="Arial" w:cs="Arial"/>
          <w:sz w:val="22"/>
        </w:rPr>
        <w:t>“</w:t>
      </w:r>
      <w:r w:rsidRPr="00A10DE2">
        <w:rPr>
          <w:rFonts w:ascii="Arial" w:hAnsi="Arial" w:cs="Arial"/>
          <w:sz w:val="22"/>
        </w:rPr>
        <w:t>El Ombú</w:t>
      </w:r>
      <w:r w:rsidR="002A39D2">
        <w:rPr>
          <w:rFonts w:ascii="Arial" w:hAnsi="Arial" w:cs="Arial"/>
          <w:sz w:val="22"/>
        </w:rPr>
        <w:t>”</w:t>
      </w:r>
      <w:r w:rsidRPr="00A10DE2">
        <w:rPr>
          <w:rFonts w:ascii="Arial" w:hAnsi="Arial" w:cs="Arial"/>
          <w:sz w:val="22"/>
        </w:rPr>
        <w:t xml:space="preserve"> representa, en consecuencia, una decisión de poner en valor nuestra identidad </w:t>
      </w:r>
      <w:proofErr w:type="spellStart"/>
      <w:r w:rsidRPr="00A10DE2">
        <w:rPr>
          <w:rFonts w:ascii="Arial" w:hAnsi="Arial" w:cs="Arial"/>
          <w:sz w:val="22"/>
        </w:rPr>
        <w:t>cachariense</w:t>
      </w:r>
      <w:proofErr w:type="spellEnd"/>
      <w:r w:rsidRPr="00A10DE2">
        <w:rPr>
          <w:rFonts w:ascii="Arial" w:hAnsi="Arial" w:cs="Arial"/>
          <w:sz w:val="22"/>
        </w:rPr>
        <w:t xml:space="preserve"> y recuperar una tradición profundamente arraigada en nuestra comunidad</w:t>
      </w:r>
      <w:r w:rsidR="009F3FB5" w:rsidRPr="00A10DE2">
        <w:rPr>
          <w:rFonts w:ascii="Arial" w:hAnsi="Arial" w:cs="Arial"/>
          <w:sz w:val="22"/>
        </w:rPr>
        <w:t>.</w:t>
      </w:r>
    </w:p>
    <w:p w14:paraId="020DE181" w14:textId="43C57DC4" w:rsidR="00A10DE2" w:rsidRDefault="00B77021" w:rsidP="002A39D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resulta fundamental que el Concejo Deliberante acompañe aquellas iniciativas que preservan el patrimonio cultural de las localidades del Partido, promueven el turismo, fortalecen las economías locales y consolidan el sentido de pertenencia de sus comunidades</w:t>
      </w:r>
      <w:r w:rsidR="009F3FB5" w:rsidRPr="00A10DE2">
        <w:rPr>
          <w:rFonts w:ascii="Arial" w:hAnsi="Arial" w:cs="Arial"/>
          <w:sz w:val="22"/>
        </w:rPr>
        <w:t>.</w:t>
      </w:r>
    </w:p>
    <w:p w14:paraId="10166DC0" w14:textId="77777777" w:rsidR="00A10DE2" w:rsidRDefault="00B77021" w:rsidP="00A10DE2">
      <w:pPr>
        <w:spacing w:after="0" w:line="360" w:lineRule="auto"/>
        <w:ind w:firstLine="851"/>
        <w:jc w:val="both"/>
        <w:rPr>
          <w:rFonts w:ascii="Arial" w:hAnsi="Arial" w:cs="Arial"/>
          <w:sz w:val="22"/>
        </w:rPr>
      </w:pPr>
      <w:r w:rsidRPr="00A10DE2">
        <w:rPr>
          <w:rFonts w:ascii="Arial" w:hAnsi="Arial" w:cs="Arial"/>
          <w:sz w:val="22"/>
        </w:rPr>
        <w:t>Que en el marco de los 130 años de Cacharí, esta Fiesta Criolla constituye una celebración de nuestra historia, pero fundamentalmente una reafirmación de quiénes somos y de la identidad que queremos transmitir a las próximas generaciones.</w:t>
      </w:r>
    </w:p>
    <w:p w14:paraId="36204B9D" w14:textId="56D26EB7" w:rsidR="00A602E6" w:rsidRPr="00A602E6" w:rsidRDefault="00A602E6" w:rsidP="00A602E6">
      <w:pPr>
        <w:spacing w:after="0" w:line="360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  <w:lang w:val="es-MX"/>
          <w14:ligatures w14:val="none"/>
        </w:rPr>
      </w:pPr>
      <w:r w:rsidRPr="00A602E6">
        <w:rPr>
          <w:rFonts w:ascii="Arial" w:eastAsia="Calibri" w:hAnsi="Arial" w:cs="Arial"/>
          <w:b/>
          <w:bCs/>
          <w:kern w:val="0"/>
          <w:sz w:val="22"/>
          <w:szCs w:val="22"/>
          <w:lang w:val="es-ES"/>
          <w14:ligatures w14:val="none"/>
        </w:rPr>
        <w:t>POR ELLO</w:t>
      </w:r>
      <w:r w:rsidRPr="00A602E6">
        <w:rPr>
          <w:rFonts w:ascii="Arial" w:eastAsia="Calibri" w:hAnsi="Arial" w:cs="Arial"/>
          <w:b/>
          <w:bCs/>
          <w:kern w:val="0"/>
          <w:sz w:val="22"/>
          <w:szCs w:val="22"/>
          <w:lang w:val="es-MX"/>
          <w14:ligatures w14:val="none"/>
        </w:rPr>
        <w:t xml:space="preserve">, tratado sobre tablas y aprobado por </w:t>
      </w:r>
      <w:r w:rsidR="00BC2B86">
        <w:rPr>
          <w:rFonts w:ascii="Arial" w:eastAsia="Calibri" w:hAnsi="Arial" w:cs="Arial"/>
          <w:b/>
          <w:bCs/>
          <w:kern w:val="0"/>
          <w:sz w:val="22"/>
          <w:szCs w:val="22"/>
          <w:lang w:val="es-MX"/>
          <w14:ligatures w14:val="none"/>
        </w:rPr>
        <w:t>unanimidad</w:t>
      </w:r>
    </w:p>
    <w:p w14:paraId="1001A785" w14:textId="77777777" w:rsidR="00A602E6" w:rsidRPr="00A602E6" w:rsidRDefault="00A602E6" w:rsidP="00A602E6">
      <w:pPr>
        <w:spacing w:after="0" w:line="360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  <w:lang w:val="es-MX"/>
          <w14:ligatures w14:val="none"/>
        </w:rPr>
      </w:pPr>
      <w:r w:rsidRPr="00A602E6">
        <w:rPr>
          <w:rFonts w:ascii="Arial" w:eastAsia="Calibri" w:hAnsi="Arial" w:cs="Arial"/>
          <w:b/>
          <w:bCs/>
          <w:kern w:val="0"/>
          <w:sz w:val="22"/>
          <w:szCs w:val="22"/>
          <w:lang w:val="es-MX"/>
          <w14:ligatures w14:val="none"/>
        </w:rPr>
        <w:t>EL CONCEJO DELIBERANTE DEL PARTIDO DE AZUL</w:t>
      </w:r>
    </w:p>
    <w:p w14:paraId="2A8458DB" w14:textId="01244FA9" w:rsidR="00A602E6" w:rsidRDefault="00A602E6" w:rsidP="00A602E6">
      <w:pPr>
        <w:spacing w:after="0" w:line="360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  <w:u w:val="single"/>
          <w:lang w:val="es-MX"/>
          <w14:ligatures w14:val="none"/>
        </w:rPr>
      </w:pPr>
      <w:r w:rsidRPr="00A602E6">
        <w:rPr>
          <w:rFonts w:ascii="Arial" w:eastAsia="Calibri" w:hAnsi="Arial" w:cs="Arial"/>
          <w:b/>
          <w:bCs/>
          <w:kern w:val="0"/>
          <w:sz w:val="22"/>
          <w:szCs w:val="22"/>
          <w:u w:val="single"/>
          <w:lang w:val="es-MX"/>
          <w14:ligatures w14:val="none"/>
        </w:rPr>
        <w:t>RESUELVE</w:t>
      </w:r>
    </w:p>
    <w:p w14:paraId="6910C435" w14:textId="77777777" w:rsidR="00A602E6" w:rsidRPr="00A602E6" w:rsidRDefault="00A602E6" w:rsidP="00A602E6">
      <w:pPr>
        <w:spacing w:after="0" w:line="360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  <w:u w:val="single"/>
          <w:lang w:val="es-MX"/>
          <w14:ligatures w14:val="none"/>
        </w:rPr>
      </w:pPr>
    </w:p>
    <w:p w14:paraId="09602F7A" w14:textId="7A078AAC" w:rsidR="00B77021" w:rsidRDefault="00A10DE2" w:rsidP="00A10DE2">
      <w:pPr>
        <w:spacing w:after="0" w:line="360" w:lineRule="auto"/>
        <w:jc w:val="both"/>
        <w:rPr>
          <w:rFonts w:ascii="Arial" w:hAnsi="Arial" w:cs="Arial"/>
          <w:sz w:val="22"/>
        </w:rPr>
      </w:pPr>
      <w:r w:rsidRPr="002A39D2">
        <w:rPr>
          <w:rFonts w:ascii="Arial" w:hAnsi="Arial" w:cs="Arial"/>
          <w:b/>
          <w:sz w:val="22"/>
          <w:u w:val="single"/>
        </w:rPr>
        <w:t>PRIMERO.-</w:t>
      </w:r>
      <w:r w:rsidR="00B77021" w:rsidRPr="00A10DE2">
        <w:rPr>
          <w:rFonts w:ascii="Arial" w:hAnsi="Arial" w:cs="Arial"/>
          <w:sz w:val="22"/>
        </w:rPr>
        <w:t xml:space="preserve"> DECL</w:t>
      </w:r>
      <w:r w:rsidR="00813EF4" w:rsidRPr="00A10DE2">
        <w:rPr>
          <w:rFonts w:ascii="Arial" w:hAnsi="Arial" w:cs="Arial"/>
          <w:sz w:val="22"/>
        </w:rPr>
        <w:t>ARAR</w:t>
      </w:r>
      <w:r w:rsidR="00B77021" w:rsidRPr="00A10DE2">
        <w:rPr>
          <w:rFonts w:ascii="Arial" w:hAnsi="Arial" w:cs="Arial"/>
          <w:sz w:val="22"/>
        </w:rPr>
        <w:t xml:space="preserve"> de I</w:t>
      </w:r>
      <w:r w:rsidRPr="00A10DE2">
        <w:rPr>
          <w:rFonts w:ascii="Arial" w:hAnsi="Arial" w:cs="Arial"/>
          <w:sz w:val="22"/>
        </w:rPr>
        <w:t>nterés</w:t>
      </w:r>
      <w:r w:rsidR="00B77021" w:rsidRPr="00A10DE2">
        <w:rPr>
          <w:rFonts w:ascii="Arial" w:hAnsi="Arial" w:cs="Arial"/>
          <w:sz w:val="22"/>
        </w:rPr>
        <w:t xml:space="preserve"> C</w:t>
      </w:r>
      <w:r w:rsidRPr="00A10DE2">
        <w:rPr>
          <w:rFonts w:ascii="Arial" w:hAnsi="Arial" w:cs="Arial"/>
          <w:sz w:val="22"/>
        </w:rPr>
        <w:t xml:space="preserve">omunitario y </w:t>
      </w:r>
      <w:r w:rsidR="00B77021" w:rsidRPr="00A10DE2">
        <w:rPr>
          <w:rFonts w:ascii="Arial" w:hAnsi="Arial" w:cs="Arial"/>
          <w:sz w:val="22"/>
        </w:rPr>
        <w:t>L</w:t>
      </w:r>
      <w:r w:rsidRPr="00A10DE2">
        <w:rPr>
          <w:rFonts w:ascii="Arial" w:hAnsi="Arial" w:cs="Arial"/>
          <w:sz w:val="22"/>
        </w:rPr>
        <w:t xml:space="preserve">egislativo </w:t>
      </w:r>
      <w:r w:rsidR="00B77021" w:rsidRPr="00A10DE2">
        <w:rPr>
          <w:rFonts w:ascii="Arial" w:hAnsi="Arial" w:cs="Arial"/>
          <w:sz w:val="22"/>
        </w:rPr>
        <w:t xml:space="preserve">la “Fiesta Criolla – 130° Aniversario de Cacharí”, a realizarse los días 19 y 20 de septiembre de 2026 en el Predio </w:t>
      </w:r>
      <w:r w:rsidR="006C6F18">
        <w:rPr>
          <w:rFonts w:ascii="Arial" w:hAnsi="Arial" w:cs="Arial"/>
          <w:sz w:val="22"/>
        </w:rPr>
        <w:t>“</w:t>
      </w:r>
      <w:r w:rsidR="00B77021" w:rsidRPr="00A10DE2">
        <w:rPr>
          <w:rFonts w:ascii="Arial" w:hAnsi="Arial" w:cs="Arial"/>
          <w:sz w:val="22"/>
        </w:rPr>
        <w:t>El Ombú</w:t>
      </w:r>
      <w:r w:rsidR="006C6F18">
        <w:rPr>
          <w:rFonts w:ascii="Arial" w:hAnsi="Arial" w:cs="Arial"/>
          <w:sz w:val="22"/>
        </w:rPr>
        <w:t>”</w:t>
      </w:r>
      <w:r w:rsidR="00B77021" w:rsidRPr="00A10DE2">
        <w:rPr>
          <w:rFonts w:ascii="Arial" w:hAnsi="Arial" w:cs="Arial"/>
          <w:sz w:val="22"/>
        </w:rPr>
        <w:t>, en el marco de las celebraciones por el aniversario de la localidad.</w:t>
      </w:r>
    </w:p>
    <w:p w14:paraId="27864057" w14:textId="77777777" w:rsidR="00A602E6" w:rsidRPr="00A10DE2" w:rsidRDefault="00A602E6" w:rsidP="00A10DE2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4A0A1624" w14:textId="1974D73A" w:rsidR="00B77021" w:rsidRDefault="00A10DE2" w:rsidP="00A10DE2">
      <w:pPr>
        <w:spacing w:after="0" w:line="360" w:lineRule="auto"/>
        <w:jc w:val="both"/>
        <w:rPr>
          <w:rFonts w:ascii="Arial" w:hAnsi="Arial" w:cs="Arial"/>
          <w:sz w:val="22"/>
        </w:rPr>
      </w:pPr>
      <w:r w:rsidRPr="002A39D2">
        <w:rPr>
          <w:rFonts w:ascii="Arial" w:hAnsi="Arial" w:cs="Arial"/>
          <w:b/>
          <w:sz w:val="22"/>
          <w:u w:val="single"/>
        </w:rPr>
        <w:t>SEGUNDO.-</w:t>
      </w:r>
      <w:r w:rsidR="00B77021" w:rsidRPr="00A10DE2">
        <w:rPr>
          <w:rFonts w:ascii="Arial" w:hAnsi="Arial" w:cs="Arial"/>
          <w:sz w:val="22"/>
        </w:rPr>
        <w:t xml:space="preserve"> RECON</w:t>
      </w:r>
      <w:r w:rsidR="0070671A" w:rsidRPr="00A10DE2">
        <w:rPr>
          <w:rFonts w:ascii="Arial" w:hAnsi="Arial" w:cs="Arial"/>
          <w:sz w:val="22"/>
        </w:rPr>
        <w:t>OCER</w:t>
      </w:r>
      <w:r w:rsidR="00B77021" w:rsidRPr="00A10DE2">
        <w:rPr>
          <w:rFonts w:ascii="Arial" w:hAnsi="Arial" w:cs="Arial"/>
          <w:sz w:val="22"/>
        </w:rPr>
        <w:t xml:space="preserve"> el valor histórico y cultural de la iniciativa tendiente a recuperar y reivindicar la tradicional </w:t>
      </w:r>
      <w:r w:rsidR="006C6F18">
        <w:rPr>
          <w:rFonts w:ascii="Arial" w:hAnsi="Arial" w:cs="Arial"/>
          <w:sz w:val="22"/>
        </w:rPr>
        <w:t>“</w:t>
      </w:r>
      <w:r w:rsidR="00B77021" w:rsidRPr="00A10DE2">
        <w:rPr>
          <w:rFonts w:ascii="Arial" w:hAnsi="Arial" w:cs="Arial"/>
          <w:sz w:val="22"/>
        </w:rPr>
        <w:t>Fiesta del Ombú</w:t>
      </w:r>
      <w:r w:rsidR="006C6F18">
        <w:rPr>
          <w:rFonts w:ascii="Arial" w:hAnsi="Arial" w:cs="Arial"/>
          <w:sz w:val="22"/>
        </w:rPr>
        <w:t>”</w:t>
      </w:r>
      <w:r w:rsidR="00B77021" w:rsidRPr="00A10DE2">
        <w:rPr>
          <w:rFonts w:ascii="Arial" w:hAnsi="Arial" w:cs="Arial"/>
          <w:sz w:val="22"/>
        </w:rPr>
        <w:t>, como expresión de las costumbres criollas y de la identidad de la comunidad de Cacharí.</w:t>
      </w:r>
    </w:p>
    <w:p w14:paraId="2FEE28F3" w14:textId="77777777" w:rsidR="00A602E6" w:rsidRPr="00A10DE2" w:rsidRDefault="00A602E6" w:rsidP="00A10DE2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00002D1D" w14:textId="06D8D0FD" w:rsidR="00B77021" w:rsidRDefault="00A10DE2" w:rsidP="00A10DE2">
      <w:pPr>
        <w:spacing w:after="0" w:line="360" w:lineRule="auto"/>
        <w:jc w:val="both"/>
        <w:rPr>
          <w:rFonts w:ascii="Arial" w:hAnsi="Arial" w:cs="Arial"/>
          <w:sz w:val="22"/>
        </w:rPr>
      </w:pPr>
      <w:r w:rsidRPr="002A39D2">
        <w:rPr>
          <w:rFonts w:ascii="Arial" w:hAnsi="Arial" w:cs="Arial"/>
          <w:b/>
          <w:sz w:val="22"/>
          <w:u w:val="single"/>
        </w:rPr>
        <w:t>TERCERO.-</w:t>
      </w:r>
      <w:r w:rsidR="00B77021" w:rsidRPr="00A10DE2">
        <w:rPr>
          <w:rFonts w:ascii="Arial" w:hAnsi="Arial" w:cs="Arial"/>
          <w:sz w:val="22"/>
        </w:rPr>
        <w:t xml:space="preserve"> DEST</w:t>
      </w:r>
      <w:r w:rsidR="00A73758" w:rsidRPr="00A10DE2">
        <w:rPr>
          <w:rFonts w:ascii="Arial" w:hAnsi="Arial" w:cs="Arial"/>
          <w:sz w:val="22"/>
        </w:rPr>
        <w:t xml:space="preserve">ACAR </w:t>
      </w:r>
      <w:r w:rsidR="00B77021" w:rsidRPr="00A10DE2">
        <w:rPr>
          <w:rFonts w:ascii="Arial" w:hAnsi="Arial" w:cs="Arial"/>
          <w:sz w:val="22"/>
        </w:rPr>
        <w:t xml:space="preserve">la importancia de la </w:t>
      </w:r>
      <w:r w:rsidR="006C6F18">
        <w:rPr>
          <w:rFonts w:ascii="Arial" w:hAnsi="Arial" w:cs="Arial"/>
          <w:sz w:val="22"/>
        </w:rPr>
        <w:t>“</w:t>
      </w:r>
      <w:r w:rsidR="00B77021" w:rsidRPr="00A10DE2">
        <w:rPr>
          <w:rFonts w:ascii="Arial" w:hAnsi="Arial" w:cs="Arial"/>
          <w:sz w:val="22"/>
        </w:rPr>
        <w:t>Fiesta Criolla</w:t>
      </w:r>
      <w:r w:rsidR="006C6F18">
        <w:rPr>
          <w:rFonts w:ascii="Arial" w:hAnsi="Arial" w:cs="Arial"/>
          <w:sz w:val="22"/>
        </w:rPr>
        <w:t>”</w:t>
      </w:r>
      <w:r w:rsidR="00B77021" w:rsidRPr="00A10DE2">
        <w:rPr>
          <w:rFonts w:ascii="Arial" w:hAnsi="Arial" w:cs="Arial"/>
          <w:sz w:val="22"/>
        </w:rPr>
        <w:t xml:space="preserve"> como herramienta para la preservación y transmisión de las tradiciones locales, el reconocimiento de Cacharí como tierra de destacados jinetes, la promoción de artistas, artesanos y emprendedores locales y el fortalecimiento del turismo y la economía de nuestra localidad.</w:t>
      </w:r>
    </w:p>
    <w:p w14:paraId="19A5ABCC" w14:textId="77777777" w:rsidR="00A602E6" w:rsidRPr="00A10DE2" w:rsidRDefault="00A602E6" w:rsidP="00A10DE2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21CF5055" w14:textId="03BC71C7" w:rsidR="00B77021" w:rsidRDefault="00A10DE2" w:rsidP="00A10DE2">
      <w:pPr>
        <w:spacing w:after="0" w:line="360" w:lineRule="auto"/>
        <w:jc w:val="both"/>
        <w:rPr>
          <w:rFonts w:ascii="Arial" w:hAnsi="Arial" w:cs="Arial"/>
          <w:sz w:val="22"/>
        </w:rPr>
      </w:pPr>
      <w:r w:rsidRPr="002A39D2">
        <w:rPr>
          <w:rFonts w:ascii="Arial" w:hAnsi="Arial" w:cs="Arial"/>
          <w:b/>
          <w:sz w:val="22"/>
          <w:u w:val="single"/>
        </w:rPr>
        <w:t>CUARTO.-</w:t>
      </w:r>
      <w:r w:rsidR="00B77021" w:rsidRPr="00A10DE2">
        <w:rPr>
          <w:rFonts w:ascii="Arial" w:hAnsi="Arial" w:cs="Arial"/>
          <w:sz w:val="22"/>
        </w:rPr>
        <w:t xml:space="preserve"> REM</w:t>
      </w:r>
      <w:r w:rsidR="00DE4E56" w:rsidRPr="00A10DE2">
        <w:rPr>
          <w:rFonts w:ascii="Arial" w:hAnsi="Arial" w:cs="Arial"/>
          <w:sz w:val="22"/>
        </w:rPr>
        <w:t>ITIR</w:t>
      </w:r>
      <w:r w:rsidR="00B77021" w:rsidRPr="00A10DE2">
        <w:rPr>
          <w:rFonts w:ascii="Arial" w:hAnsi="Arial" w:cs="Arial"/>
          <w:sz w:val="22"/>
        </w:rPr>
        <w:t xml:space="preserve"> copia de la presente a la Delegación Municipal de Cacharí, a las instituciones participantes y a los organizadores y colaboradores de la celebración.</w:t>
      </w:r>
    </w:p>
    <w:p w14:paraId="6F658966" w14:textId="77777777" w:rsidR="00A602E6" w:rsidRPr="00A10DE2" w:rsidRDefault="00A602E6" w:rsidP="00A10DE2">
      <w:pPr>
        <w:spacing w:after="0" w:line="360" w:lineRule="auto"/>
        <w:jc w:val="both"/>
        <w:rPr>
          <w:rFonts w:ascii="Arial" w:hAnsi="Arial" w:cs="Arial"/>
          <w:sz w:val="22"/>
        </w:rPr>
      </w:pPr>
    </w:p>
    <w:p w14:paraId="55153FF9" w14:textId="77777777" w:rsidR="00A602E6" w:rsidRPr="00A602E6" w:rsidRDefault="00A10DE2" w:rsidP="00A602E6">
      <w:pPr>
        <w:spacing w:after="0" w:line="360" w:lineRule="auto"/>
        <w:jc w:val="both"/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</w:pPr>
      <w:r w:rsidRPr="002A39D2">
        <w:rPr>
          <w:rFonts w:ascii="Arial" w:hAnsi="Arial" w:cs="Arial"/>
          <w:b/>
          <w:sz w:val="22"/>
          <w:u w:val="single"/>
        </w:rPr>
        <w:t>QUINTO.-</w:t>
      </w:r>
      <w:r w:rsidR="00B77021" w:rsidRPr="00A10DE2">
        <w:rPr>
          <w:rFonts w:ascii="Arial" w:hAnsi="Arial" w:cs="Arial"/>
          <w:sz w:val="22"/>
        </w:rPr>
        <w:t xml:space="preserve"> </w:t>
      </w:r>
      <w:r w:rsidR="00A602E6" w:rsidRPr="00A602E6"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>COMUNICAR al Departamento Ejecutivo.</w:t>
      </w:r>
    </w:p>
    <w:p w14:paraId="2B4425F3" w14:textId="7A6624D4" w:rsidR="00A602E6" w:rsidRPr="00A602E6" w:rsidRDefault="00A602E6" w:rsidP="00A602E6">
      <w:pPr>
        <w:spacing w:after="0" w:line="360" w:lineRule="auto"/>
        <w:ind w:left="1134"/>
        <w:jc w:val="both"/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</w:pPr>
      <w:r w:rsidRPr="00A602E6"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 xml:space="preserve">DADA en la Sala de Sesiones del Concejo Deliberante del partido de Azul, </w:t>
      </w:r>
      <w:r w:rsidR="002A39D2"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 xml:space="preserve">constituida </w:t>
      </w:r>
      <w:r w:rsidRPr="00A602E6"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 xml:space="preserve">en la </w:t>
      </w:r>
      <w:r w:rsidR="002A39D2"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>localidad</w:t>
      </w:r>
      <w:r w:rsidRPr="00A602E6"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 xml:space="preserve"> de </w:t>
      </w:r>
      <w:r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>Cacharí</w:t>
      </w:r>
      <w:r w:rsidRPr="00A602E6"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 xml:space="preserve">, provincia de Buenos Aires, a los </w:t>
      </w:r>
      <w:r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>quince</w:t>
      </w:r>
      <w:r w:rsidRPr="00A602E6"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 xml:space="preserve"> días del mes de septiembre de dos mil veintiséis.</w:t>
      </w:r>
    </w:p>
    <w:p w14:paraId="6362AEA8" w14:textId="5D9C5CC8" w:rsidR="00DA648F" w:rsidRPr="00A10DE2" w:rsidRDefault="00A602E6" w:rsidP="00A602E6">
      <w:pPr>
        <w:spacing w:after="0" w:line="360" w:lineRule="auto"/>
        <w:jc w:val="both"/>
        <w:rPr>
          <w:rFonts w:ascii="Arial" w:hAnsi="Arial" w:cs="Arial"/>
          <w:sz w:val="22"/>
        </w:rPr>
      </w:pPr>
      <w:r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>16</w:t>
      </w:r>
      <w:r w:rsidRPr="00A602E6">
        <w:rPr>
          <w:rFonts w:ascii="Arial" w:eastAsia="Calibri" w:hAnsi="Arial" w:cs="Arial"/>
          <w:bCs/>
          <w:kern w:val="0"/>
          <w:sz w:val="22"/>
          <w:szCs w:val="22"/>
          <w:lang w:val="es-MX"/>
          <w14:ligatures w14:val="none"/>
        </w:rPr>
        <w:t>/09/2026.-uem</w:t>
      </w:r>
      <w:r w:rsidR="00B77021" w:rsidRPr="00A10DE2">
        <w:rPr>
          <w:rFonts w:ascii="Arial" w:hAnsi="Arial" w:cs="Arial"/>
          <w:b/>
          <w:sz w:val="22"/>
        </w:rPr>
        <w:t>.</w:t>
      </w:r>
      <w:bookmarkStart w:id="0" w:name="_GoBack"/>
      <w:bookmarkEnd w:id="0"/>
    </w:p>
    <w:sectPr w:rsidR="00DA648F" w:rsidRPr="00A10DE2" w:rsidSect="006C6F18">
      <w:pgSz w:w="12240" w:h="20160" w:code="5"/>
      <w:pgMar w:top="3686" w:right="851" w:bottom="2835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48F"/>
    <w:rsid w:val="0012799A"/>
    <w:rsid w:val="00143A3D"/>
    <w:rsid w:val="002A39D2"/>
    <w:rsid w:val="00480925"/>
    <w:rsid w:val="00593019"/>
    <w:rsid w:val="00612555"/>
    <w:rsid w:val="00614395"/>
    <w:rsid w:val="006C08A5"/>
    <w:rsid w:val="006C6F18"/>
    <w:rsid w:val="0070671A"/>
    <w:rsid w:val="00741D77"/>
    <w:rsid w:val="00760916"/>
    <w:rsid w:val="007D731E"/>
    <w:rsid w:val="00813EF4"/>
    <w:rsid w:val="008C2D9B"/>
    <w:rsid w:val="008E500D"/>
    <w:rsid w:val="0092050B"/>
    <w:rsid w:val="009A0FB4"/>
    <w:rsid w:val="009F3FB5"/>
    <w:rsid w:val="009F6FDF"/>
    <w:rsid w:val="00A10DE2"/>
    <w:rsid w:val="00A602E6"/>
    <w:rsid w:val="00A73758"/>
    <w:rsid w:val="00AA2965"/>
    <w:rsid w:val="00B77021"/>
    <w:rsid w:val="00B8319C"/>
    <w:rsid w:val="00B936E9"/>
    <w:rsid w:val="00BC2B86"/>
    <w:rsid w:val="00D47429"/>
    <w:rsid w:val="00DA648F"/>
    <w:rsid w:val="00DE4E56"/>
    <w:rsid w:val="00F6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4C4A45"/>
  <w15:chartTrackingRefBased/>
  <w15:docId w15:val="{BC7B9759-33BC-450D-86E3-15B48F48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A64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A64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A64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A64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A64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A64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A64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A64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A64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A64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A64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A64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A64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A64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A64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A64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A64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A648F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DA64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DA64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A64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A64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A64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A648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A64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A64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A64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A64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A648F"/>
    <w:rPr>
      <w:b/>
      <w:bCs/>
      <w:smallCaps/>
      <w:color w:val="0F4761" w:themeColor="accent1" w:themeShade="BF"/>
      <w:spacing w:val="5"/>
    </w:rPr>
  </w:style>
  <w:style w:type="paragraph" w:customStyle="1" w:styleId="Normal1">
    <w:name w:val="Normal1"/>
    <w:rsid w:val="00760916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s-AR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0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0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1042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JAQUELINE ARBIZA</dc:creator>
  <cp:keywords/>
  <dc:description/>
  <cp:lastModifiedBy>usuario</cp:lastModifiedBy>
  <cp:revision>10</cp:revision>
  <cp:lastPrinted>2026-09-10T14:45:00Z</cp:lastPrinted>
  <dcterms:created xsi:type="dcterms:W3CDTF">2026-09-10T14:28:00Z</dcterms:created>
  <dcterms:modified xsi:type="dcterms:W3CDTF">2026-09-16T12:45:00Z</dcterms:modified>
</cp:coreProperties>
</file>