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17F" w:rsidRDefault="00EA3436" w:rsidP="00772E13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772E13">
        <w:rPr>
          <w:rFonts w:ascii="Arial" w:hAnsi="Arial" w:cs="Arial"/>
          <w:b/>
          <w:sz w:val="22"/>
          <w:szCs w:val="22"/>
          <w:u w:val="single"/>
          <w:lang w:val="es-AR"/>
        </w:rPr>
        <w:t>RESOLUCION</w:t>
      </w:r>
      <w:r w:rsidR="0058517F" w:rsidRPr="00772E13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</w:t>
      </w:r>
      <w:r w:rsidR="005E68F8" w:rsidRPr="00772E13">
        <w:rPr>
          <w:rFonts w:ascii="Arial" w:hAnsi="Arial" w:cs="Arial"/>
          <w:b/>
          <w:sz w:val="22"/>
          <w:szCs w:val="22"/>
          <w:u w:val="single"/>
          <w:lang w:val="es-AR"/>
        </w:rPr>
        <w:t>NÚMERO</w:t>
      </w:r>
      <w:r w:rsidR="002032AF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5.291</w:t>
      </w:r>
    </w:p>
    <w:p w:rsidR="00772E13" w:rsidRPr="00772E13" w:rsidRDefault="00772E13" w:rsidP="00772E13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5E68F8" w:rsidRPr="00772E13" w:rsidRDefault="005E68F8" w:rsidP="00772E13">
      <w:pPr>
        <w:pStyle w:val="Sangra3detindependiente1"/>
        <w:ind w:firstLine="0"/>
        <w:rPr>
          <w:rFonts w:ascii="Arial" w:eastAsia="Arial" w:hAnsi="Arial" w:cs="Arial"/>
          <w:b/>
          <w:sz w:val="22"/>
          <w:szCs w:val="22"/>
        </w:rPr>
      </w:pPr>
      <w:r w:rsidRPr="002032AF">
        <w:rPr>
          <w:rFonts w:ascii="Arial" w:eastAsia="Arial" w:hAnsi="Arial" w:cs="Arial"/>
          <w:b/>
          <w:caps/>
          <w:sz w:val="22"/>
          <w:szCs w:val="22"/>
          <w:lang w:val="es-ES"/>
        </w:rPr>
        <w:t>Expediente</w:t>
      </w:r>
      <w:r w:rsidRPr="00772E13">
        <w:rPr>
          <w:rFonts w:ascii="Arial" w:eastAsia="Arial" w:hAnsi="Arial" w:cs="Arial"/>
          <w:b/>
          <w:sz w:val="22"/>
          <w:szCs w:val="22"/>
          <w:lang w:val="es-ES"/>
        </w:rPr>
        <w:t xml:space="preserve"> Nº 17.098/2026 C.D. (Archivo Nº 295/2026). CONCEJALES INTEGRANTES DEL BLOQUE LA LIBERTAD AVANZA</w:t>
      </w:r>
      <w:r w:rsidR="00472834">
        <w:rPr>
          <w:rFonts w:ascii="Arial" w:eastAsia="Arial" w:hAnsi="Arial" w:cs="Arial"/>
          <w:b/>
          <w:sz w:val="22"/>
          <w:szCs w:val="22"/>
          <w:lang w:val="es-ES"/>
        </w:rPr>
        <w:t>.</w:t>
      </w:r>
      <w:r w:rsidRPr="00772E13">
        <w:rPr>
          <w:rFonts w:ascii="Arial" w:eastAsia="Arial" w:hAnsi="Arial" w:cs="Arial"/>
          <w:sz w:val="22"/>
          <w:szCs w:val="22"/>
          <w:lang w:val="es-ES"/>
        </w:rPr>
        <w:t xml:space="preserve"> </w:t>
      </w:r>
      <w:r w:rsidRPr="00772E13">
        <w:rPr>
          <w:rFonts w:ascii="Arial" w:eastAsia="Arial" w:hAnsi="Arial" w:cs="Arial"/>
          <w:b/>
          <w:sz w:val="22"/>
          <w:szCs w:val="22"/>
        </w:rPr>
        <w:t xml:space="preserve">Elevan proyectos de Resolución y Comunicación relacionados a la planta de personal municipal. </w:t>
      </w:r>
    </w:p>
    <w:p w:rsidR="005E68F8" w:rsidRPr="00772E13" w:rsidRDefault="005E68F8" w:rsidP="00772E13">
      <w:pPr>
        <w:pStyle w:val="Sangra3detindependiente1"/>
        <w:ind w:firstLine="0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A174AF" w:rsidRPr="00772E13" w:rsidRDefault="00CF6493" w:rsidP="00772E13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/>
          <w:sz w:val="22"/>
          <w:szCs w:val="22"/>
          <w:lang w:val="es-AR"/>
        </w:rPr>
        <w:t>VIST</w:t>
      </w:r>
      <w:r w:rsidR="007A7A95" w:rsidRPr="00772E13">
        <w:rPr>
          <w:rFonts w:ascii="Arial" w:hAnsi="Arial" w:cs="Arial"/>
          <w:b/>
          <w:sz w:val="22"/>
          <w:szCs w:val="22"/>
          <w:lang w:val="es-AR"/>
        </w:rPr>
        <w:t>O</w:t>
      </w:r>
      <w:r w:rsidR="00434B1E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057B49" w:rsidRPr="00772E13">
        <w:rPr>
          <w:rFonts w:ascii="Arial" w:hAnsi="Arial" w:cs="Arial"/>
          <w:bCs/>
          <w:sz w:val="22"/>
          <w:szCs w:val="22"/>
          <w:lang w:val="es-AR"/>
        </w:rPr>
        <w:t xml:space="preserve">el 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>in</w:t>
      </w:r>
      <w:r w:rsidR="00B02BED" w:rsidRPr="00772E13">
        <w:rPr>
          <w:rFonts w:ascii="Arial" w:hAnsi="Arial" w:cs="Arial"/>
          <w:bCs/>
          <w:sz w:val="22"/>
          <w:szCs w:val="22"/>
          <w:lang w:val="es-AR"/>
        </w:rPr>
        <w:t>cumplimiento</w:t>
      </w:r>
      <w:r w:rsidR="00434B1E" w:rsidRPr="00772E13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>por</w:t>
      </w:r>
      <w:r w:rsidR="00E07818" w:rsidRPr="00772E13">
        <w:rPr>
          <w:rFonts w:ascii="Arial" w:hAnsi="Arial" w:cs="Arial"/>
          <w:bCs/>
          <w:sz w:val="22"/>
          <w:szCs w:val="22"/>
          <w:lang w:val="es-AR"/>
        </w:rPr>
        <w:t xml:space="preserve"> parte del Departamento Ejecutivo Municipal 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>de los plazos legales para el pago d</w:t>
      </w:r>
      <w:r w:rsidR="00532CF0" w:rsidRPr="00772E13">
        <w:rPr>
          <w:rFonts w:ascii="Arial" w:hAnsi="Arial" w:cs="Arial"/>
          <w:bCs/>
          <w:sz w:val="22"/>
          <w:szCs w:val="22"/>
          <w:lang w:val="es-AR"/>
        </w:rPr>
        <w:t>el Sueldo Anual Complementario c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>orrespondiente al primer semestre del año 2026, así como la incorporación de nuevos agentes a la Planta de Personal Municipal.</w:t>
      </w:r>
    </w:p>
    <w:p w:rsidR="005E68F8" w:rsidRPr="00772E13" w:rsidRDefault="005E68F8" w:rsidP="00772E13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C34687" w:rsidRPr="00772E13" w:rsidRDefault="00A174AF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lang w:val="es-AR"/>
        </w:rPr>
      </w:pPr>
      <w:r w:rsidRPr="00772E13">
        <w:rPr>
          <w:rFonts w:ascii="Arial" w:hAnsi="Arial" w:cs="Arial"/>
          <w:b/>
          <w:sz w:val="22"/>
          <w:szCs w:val="22"/>
          <w:lang w:val="es-AR"/>
        </w:rPr>
        <w:t>Y</w:t>
      </w:r>
      <w:r w:rsidR="00434B1E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CF6493" w:rsidRPr="00772E13">
        <w:rPr>
          <w:rFonts w:ascii="Arial" w:hAnsi="Arial" w:cs="Arial"/>
          <w:b/>
          <w:sz w:val="22"/>
          <w:szCs w:val="22"/>
          <w:lang w:val="es-AR"/>
        </w:rPr>
        <w:t>CONSIDERANDO</w:t>
      </w:r>
    </w:p>
    <w:p w:rsidR="00B02BED" w:rsidRPr="00772E13" w:rsidRDefault="00E80706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Que el Departamento Ejecutivo Municipal es 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>el órgano responsable de la administración de los recursos públicos y, en tal carácter, debe garantizar el cumplimiento oportuno de las obligacione</w:t>
      </w:r>
      <w:r w:rsidR="00532CF0" w:rsidRPr="00772E13">
        <w:rPr>
          <w:rFonts w:ascii="Arial" w:hAnsi="Arial" w:cs="Arial"/>
          <w:bCs/>
          <w:sz w:val="22"/>
          <w:szCs w:val="22"/>
          <w:lang w:val="es-AR"/>
        </w:rPr>
        <w:t>s legales y financieras asumidas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 por la Municipalidad.</w:t>
      </w:r>
    </w:p>
    <w:p w:rsidR="00B864E4" w:rsidRPr="00772E13" w:rsidRDefault="00B864E4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Que entre las obligaciones 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esenciales se 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encuentra </w:t>
      </w:r>
      <w:r w:rsidR="00AB1CA7" w:rsidRPr="00772E13">
        <w:rPr>
          <w:rFonts w:ascii="Arial" w:hAnsi="Arial" w:cs="Arial"/>
          <w:bCs/>
          <w:sz w:val="22"/>
          <w:szCs w:val="22"/>
          <w:lang w:val="es-AR"/>
        </w:rPr>
        <w:t>el pago í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ntegro y oportuno de las remuneraciones de los agentes municipales, comprendiendo entre ellas el Sueldo Anual Complementario, cuya fecha de pago se encuentra 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legalmente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 establecida y resulta plenamente previsible para la administración 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pública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. </w:t>
      </w:r>
    </w:p>
    <w:p w:rsidR="004C7B91" w:rsidRPr="00772E13" w:rsidRDefault="009E499B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>Que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>, no obstante, se incumplieron con los pazos establecidos para el pago del Sueldo</w:t>
      </w:r>
      <w:r w:rsidR="00AB1CA7" w:rsidRPr="00772E13">
        <w:rPr>
          <w:rFonts w:ascii="Arial" w:hAnsi="Arial" w:cs="Arial"/>
          <w:bCs/>
          <w:sz w:val="22"/>
          <w:szCs w:val="22"/>
          <w:lang w:val="es-AR"/>
        </w:rPr>
        <w:t xml:space="preserve"> A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nual Complementario correspondiente al primer semestre del año 2026, evidenciando deficiencias en la planificación y administración de los recursos públicos. </w:t>
      </w:r>
    </w:p>
    <w:p w:rsidR="004C7B91" w:rsidRPr="00772E13" w:rsidRDefault="009F3424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hAnsi="Arial" w:cs="Arial"/>
          <w:bCs/>
          <w:sz w:val="22"/>
          <w:szCs w:val="22"/>
          <w:lang w:val="es-AR"/>
        </w:rPr>
        <w:t>Que la actual administración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 solo pudo afrontar con recursos propios el pago del (50%) del Sueldo Anual Complementario, debiendo recurrir a asistencia financiera para cancelar el saldo restante, hecho que pone de manifiesto las limitaciones del Municipio para 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hacer</w:t>
      </w:r>
      <w:r w:rsidR="004C7B91" w:rsidRPr="00772E13">
        <w:rPr>
          <w:rFonts w:ascii="Arial" w:hAnsi="Arial" w:cs="Arial"/>
          <w:bCs/>
          <w:sz w:val="22"/>
          <w:szCs w:val="22"/>
          <w:lang w:val="es-AR"/>
        </w:rPr>
        <w:t xml:space="preserve"> frente al cumplimiento de obligaciones salariales esenciales.</w:t>
      </w:r>
    </w:p>
    <w:p w:rsidR="004C7B91" w:rsidRPr="00772E13" w:rsidRDefault="004C7B91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Que, en simultáneo a dicho incumplimiento, el Departamento Ejecutivo Municipal </w:t>
      </w:r>
      <w:r w:rsidR="00D740B0" w:rsidRPr="00772E13">
        <w:rPr>
          <w:rFonts w:ascii="Arial" w:hAnsi="Arial" w:cs="Arial"/>
          <w:bCs/>
          <w:sz w:val="22"/>
          <w:szCs w:val="22"/>
          <w:lang w:val="es-AR"/>
        </w:rPr>
        <w:t>dispuso la incorporación de nuevos agentes a la Planta de Personal Municipal, pese a sostener desde el inicio de la gestión la existencia de una situación de emergencia económica, financiera y administrativa.</w:t>
      </w:r>
    </w:p>
    <w:p w:rsidR="00D740B0" w:rsidRPr="00772E13" w:rsidRDefault="00D740B0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>Que la incorporación de nuevos agentes en ese contexto exige conocer el impacto presupuestario de tales decisiones y la planificación financiera que las sustenta, especialmente cuando se verifican dificultades para cumplir en tiempo y forma con obligaciones salariales.</w:t>
      </w:r>
    </w:p>
    <w:p w:rsidR="00752859" w:rsidRPr="00772E13" w:rsidRDefault="00D740B0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lastRenderedPageBreak/>
        <w:t xml:space="preserve">Que el cumplimiento del principio de equilibrio fiscal y de una 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administración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eficiente de los recursos públicos requiere que toda decisión que implique un incremento permanente del gasto se encuentre debidamente planificada, justificada y respaldada presupuestariamente.</w:t>
      </w:r>
    </w:p>
    <w:p w:rsidR="00D740B0" w:rsidRPr="00772E13" w:rsidRDefault="00D740B0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Que distintas decisiones adoptadas por el 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Departamento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Ejecutivo Municipal durante la presente gestión ponen de manifiesto la necesidad de fortalecer los mecanismos de planificación, control y administración de los recursos públicos, a fin</w:t>
      </w:r>
      <w:r w:rsidR="009F3424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de garantizar una gestión eficiente, transparente y orientada a la protección </w:t>
      </w:r>
      <w:r w:rsidR="00AB1CA7" w:rsidRPr="00772E13">
        <w:rPr>
          <w:rFonts w:ascii="Arial" w:hAnsi="Arial" w:cs="Arial"/>
          <w:bCs/>
          <w:sz w:val="22"/>
          <w:szCs w:val="22"/>
          <w:lang w:val="es-AR"/>
        </w:rPr>
        <w:t>del P</w:t>
      </w:r>
      <w:r w:rsidRPr="00772E13">
        <w:rPr>
          <w:rFonts w:ascii="Arial" w:hAnsi="Arial" w:cs="Arial"/>
          <w:bCs/>
          <w:sz w:val="22"/>
          <w:szCs w:val="22"/>
          <w:lang w:val="es-AR"/>
        </w:rPr>
        <w:t>atrimonio Municipal.</w:t>
      </w:r>
    </w:p>
    <w:p w:rsidR="00D740B0" w:rsidRPr="00772E13" w:rsidRDefault="00D740B0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>Que, por ejemplo</w:t>
      </w:r>
      <w:r w:rsidR="005E68F8" w:rsidRPr="00772E13">
        <w:rPr>
          <w:rFonts w:ascii="Arial" w:hAnsi="Arial" w:cs="Arial"/>
          <w:bCs/>
          <w:sz w:val="22"/>
          <w:szCs w:val="22"/>
          <w:lang w:val="es-AR"/>
        </w:rPr>
        <w:t>,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la tramitación del legado efectuado por la </w:t>
      </w:r>
      <w:r w:rsidR="00AB1CA7" w:rsidRPr="00772E13">
        <w:rPr>
          <w:rFonts w:ascii="Arial" w:hAnsi="Arial" w:cs="Arial"/>
          <w:bCs/>
          <w:sz w:val="22"/>
          <w:szCs w:val="22"/>
          <w:lang w:val="es-AR"/>
        </w:rPr>
        <w:t>Sra. Margarita Mancu</w:t>
      </w:r>
      <w:r w:rsidR="005E68F8" w:rsidRPr="00772E13">
        <w:rPr>
          <w:rFonts w:ascii="Arial" w:hAnsi="Arial" w:cs="Arial"/>
          <w:bCs/>
          <w:sz w:val="22"/>
          <w:szCs w:val="22"/>
          <w:lang w:val="es-AR"/>
        </w:rPr>
        <w:t>s</w:t>
      </w:r>
      <w:r w:rsidR="00AB1CA7" w:rsidRPr="00772E13">
        <w:rPr>
          <w:rFonts w:ascii="Arial" w:hAnsi="Arial" w:cs="Arial"/>
          <w:bCs/>
          <w:sz w:val="22"/>
          <w:szCs w:val="22"/>
          <w:lang w:val="es-AR"/>
        </w:rPr>
        <w:t>o evidenció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falencias en la gestión a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dministrativa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que derivaron en la </w:t>
      </w:r>
      <w:r w:rsidR="009F3424" w:rsidRPr="00772E13">
        <w:rPr>
          <w:rFonts w:ascii="Arial" w:hAnsi="Arial" w:cs="Arial"/>
          <w:bCs/>
          <w:sz w:val="22"/>
          <w:szCs w:val="22"/>
          <w:lang w:val="es-AR"/>
        </w:rPr>
        <w:t>pérdida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de recursos destinados al Hospital Munic</w:t>
      </w:r>
      <w:r w:rsidR="009F3424">
        <w:rPr>
          <w:rFonts w:ascii="Arial" w:hAnsi="Arial" w:cs="Arial"/>
          <w:bCs/>
          <w:sz w:val="22"/>
          <w:szCs w:val="22"/>
          <w:lang w:val="es-AR"/>
        </w:rPr>
        <w:t xml:space="preserve">ipal “Dr. </w:t>
      </w:r>
      <w:proofErr w:type="spellStart"/>
      <w:r w:rsidR="009F3424">
        <w:rPr>
          <w:rFonts w:ascii="Arial" w:hAnsi="Arial" w:cs="Arial"/>
          <w:bCs/>
          <w:sz w:val="22"/>
          <w:szCs w:val="22"/>
          <w:lang w:val="es-AR"/>
        </w:rPr>
        <w:t>Casellas</w:t>
      </w:r>
      <w:proofErr w:type="spellEnd"/>
      <w:r w:rsidR="009F3424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proofErr w:type="spellStart"/>
      <w:r w:rsidR="009F3424">
        <w:rPr>
          <w:rFonts w:ascii="Arial" w:hAnsi="Arial" w:cs="Arial"/>
          <w:bCs/>
          <w:sz w:val="22"/>
          <w:szCs w:val="22"/>
          <w:lang w:val="es-AR"/>
        </w:rPr>
        <w:t>Solá</w:t>
      </w:r>
      <w:proofErr w:type="spellEnd"/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” de </w:t>
      </w:r>
      <w:proofErr w:type="spellStart"/>
      <w:r w:rsidRPr="00772E13">
        <w:rPr>
          <w:rFonts w:ascii="Arial" w:hAnsi="Arial" w:cs="Arial"/>
          <w:bCs/>
          <w:sz w:val="22"/>
          <w:szCs w:val="22"/>
          <w:lang w:val="es-AR"/>
        </w:rPr>
        <w:t>Cacharí</w:t>
      </w:r>
      <w:proofErr w:type="spellEnd"/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, circunstancia que expuso deficiencias en la administración patrimonial del Municipio. </w:t>
      </w:r>
    </w:p>
    <w:p w:rsidR="00D740B0" w:rsidRPr="00772E13" w:rsidRDefault="00D740B0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>Q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ue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, asimismo, la adjudicación de una obra </w:t>
      </w:r>
      <w:r w:rsidR="008C5D70" w:rsidRPr="00772E13">
        <w:rPr>
          <w:rFonts w:ascii="Arial" w:hAnsi="Arial" w:cs="Arial"/>
          <w:bCs/>
          <w:sz w:val="22"/>
          <w:szCs w:val="22"/>
          <w:lang w:val="es-AR"/>
        </w:rPr>
        <w:t>pública</w:t>
      </w: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 a la firma “Es</w:t>
      </w:r>
      <w:r w:rsidR="009F3424">
        <w:rPr>
          <w:rFonts w:ascii="Arial" w:hAnsi="Arial" w:cs="Arial"/>
          <w:bCs/>
          <w:sz w:val="22"/>
          <w:szCs w:val="22"/>
          <w:lang w:val="es-AR"/>
        </w:rPr>
        <w:t>tándares Vial” y la posterior pé</w:t>
      </w:r>
      <w:r w:rsidRPr="00772E13">
        <w:rPr>
          <w:rFonts w:ascii="Arial" w:hAnsi="Arial" w:cs="Arial"/>
          <w:bCs/>
          <w:sz w:val="22"/>
          <w:szCs w:val="22"/>
          <w:lang w:val="es-AR"/>
        </w:rPr>
        <w:t>rdida del anticipo financiero oportunamente abonado constituyen antecedentes que exponen de manifiesto la necesidad de extremar los recaudos en la toma de decisiones administrativas y fortalecer los mecanismos de control sobre la ejecución de los recursos públicos.</w:t>
      </w:r>
    </w:p>
    <w:p w:rsidR="00D740B0" w:rsidRPr="00772E13" w:rsidRDefault="00D740B0" w:rsidP="00472834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Cs/>
          <w:sz w:val="22"/>
          <w:szCs w:val="22"/>
          <w:lang w:val="es-AR"/>
        </w:rPr>
        <w:t xml:space="preserve">Que, en virtud de lo expuesto, corresponde que este Concejo Deliberante </w:t>
      </w:r>
      <w:r w:rsidR="00532CF0" w:rsidRPr="00772E13">
        <w:rPr>
          <w:rFonts w:ascii="Arial" w:hAnsi="Arial" w:cs="Arial"/>
          <w:bCs/>
          <w:sz w:val="22"/>
          <w:szCs w:val="22"/>
          <w:lang w:val="es-AR"/>
        </w:rPr>
        <w:t xml:space="preserve">requiera la información necesaria y promueva medidas tendientes a fortalecer la transparencia, la eficiencia y la responsabilidad en la administración de los recursos públicos municipales. </w:t>
      </w:r>
    </w:p>
    <w:p w:rsidR="005E68F8" w:rsidRPr="00772E13" w:rsidRDefault="005E68F8" w:rsidP="00472834">
      <w:pPr>
        <w:spacing w:line="360" w:lineRule="auto"/>
        <w:jc w:val="center"/>
        <w:rPr>
          <w:rFonts w:ascii="Arial" w:eastAsia="Arial" w:hAnsi="Arial" w:cs="Arial"/>
          <w:b/>
          <w:bCs/>
          <w:caps/>
          <w:sz w:val="22"/>
          <w:szCs w:val="22"/>
          <w:lang w:val="es-MX"/>
        </w:rPr>
      </w:pPr>
      <w:r w:rsidRPr="00772E13">
        <w:rPr>
          <w:rFonts w:ascii="Arial" w:eastAsia="Arial" w:hAnsi="Arial" w:cs="Arial"/>
          <w:b/>
          <w:caps/>
          <w:sz w:val="22"/>
          <w:szCs w:val="22"/>
          <w:lang w:val="es-ES"/>
        </w:rPr>
        <w:t>POR ELLO</w:t>
      </w:r>
      <w:r w:rsidRPr="00772E13">
        <w:rPr>
          <w:rFonts w:ascii="Arial" w:eastAsia="Arial" w:hAnsi="Arial" w:cs="Arial"/>
          <w:b/>
          <w:bCs/>
          <w:caps/>
          <w:sz w:val="22"/>
          <w:szCs w:val="22"/>
          <w:lang w:val="es-MX"/>
        </w:rPr>
        <w:t xml:space="preserve">, </w:t>
      </w:r>
      <w:r w:rsidRPr="00772E13">
        <w:rPr>
          <w:rFonts w:ascii="Arial" w:eastAsia="Arial" w:hAnsi="Arial" w:cs="Arial"/>
          <w:b/>
          <w:bCs/>
          <w:sz w:val="22"/>
          <w:szCs w:val="22"/>
          <w:lang w:val="es-MX"/>
        </w:rPr>
        <w:t>tratado sobre tablas y aprobado por</w:t>
      </w:r>
      <w:r w:rsidR="00472834">
        <w:rPr>
          <w:rFonts w:ascii="Arial" w:eastAsia="Arial" w:hAnsi="Arial" w:cs="Arial"/>
          <w:b/>
          <w:bCs/>
          <w:sz w:val="22"/>
          <w:szCs w:val="22"/>
          <w:lang w:val="es-MX"/>
        </w:rPr>
        <w:t xml:space="preserve"> mayoría</w:t>
      </w:r>
    </w:p>
    <w:p w:rsidR="005E68F8" w:rsidRPr="00772E13" w:rsidRDefault="005E68F8" w:rsidP="00472834">
      <w:pPr>
        <w:spacing w:line="360" w:lineRule="auto"/>
        <w:jc w:val="center"/>
        <w:rPr>
          <w:rFonts w:ascii="Arial" w:eastAsia="Arial" w:hAnsi="Arial" w:cs="Arial"/>
          <w:b/>
          <w:bCs/>
          <w:caps/>
          <w:sz w:val="22"/>
          <w:szCs w:val="22"/>
          <w:lang w:val="es-MX"/>
        </w:rPr>
      </w:pPr>
      <w:r w:rsidRPr="00772E13">
        <w:rPr>
          <w:rFonts w:ascii="Arial" w:eastAsia="Arial" w:hAnsi="Arial" w:cs="Arial"/>
          <w:b/>
          <w:bCs/>
          <w:caps/>
          <w:sz w:val="22"/>
          <w:szCs w:val="22"/>
          <w:lang w:val="es-MX"/>
        </w:rPr>
        <w:t>EL CONCEJO DELIBERANTE DEL PARTIDO DE AZUL</w:t>
      </w:r>
    </w:p>
    <w:p w:rsidR="005E68F8" w:rsidRDefault="005E68F8" w:rsidP="00472834">
      <w:pPr>
        <w:spacing w:line="360" w:lineRule="auto"/>
        <w:jc w:val="center"/>
        <w:rPr>
          <w:rFonts w:ascii="Arial" w:eastAsia="Arial" w:hAnsi="Arial" w:cs="Arial"/>
          <w:b/>
          <w:caps/>
          <w:sz w:val="22"/>
          <w:szCs w:val="22"/>
          <w:u w:val="single"/>
          <w:lang w:val="es-ES"/>
        </w:rPr>
      </w:pPr>
      <w:r w:rsidRPr="00772E13">
        <w:rPr>
          <w:rFonts w:ascii="Arial" w:eastAsia="Arial" w:hAnsi="Arial" w:cs="Arial"/>
          <w:b/>
          <w:caps/>
          <w:sz w:val="22"/>
          <w:szCs w:val="22"/>
          <w:u w:val="single"/>
          <w:lang w:val="es-ES"/>
        </w:rPr>
        <w:t>RESUELVE</w:t>
      </w:r>
    </w:p>
    <w:p w:rsidR="00472834" w:rsidRPr="00772E13" w:rsidRDefault="00472834" w:rsidP="00472834">
      <w:pPr>
        <w:spacing w:line="360" w:lineRule="auto"/>
        <w:jc w:val="center"/>
        <w:rPr>
          <w:rFonts w:ascii="Arial" w:eastAsia="Arial" w:hAnsi="Arial" w:cs="Arial"/>
          <w:b/>
          <w:caps/>
          <w:sz w:val="22"/>
          <w:szCs w:val="22"/>
          <w:u w:val="single"/>
          <w:lang w:val="es-ES"/>
        </w:rPr>
      </w:pPr>
    </w:p>
    <w:p w:rsidR="00393E3D" w:rsidRPr="00772E13" w:rsidRDefault="00AB1CA7" w:rsidP="00772E13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/>
          <w:bCs/>
          <w:sz w:val="22"/>
          <w:szCs w:val="22"/>
          <w:u w:val="single"/>
          <w:lang w:val="es-AR"/>
        </w:rPr>
        <w:t>PRIMERO</w:t>
      </w:r>
      <w:r w:rsidR="006B2940" w:rsidRPr="00772E13">
        <w:rPr>
          <w:rFonts w:ascii="Arial" w:hAnsi="Arial" w:cs="Arial"/>
          <w:b/>
          <w:bCs/>
          <w:sz w:val="22"/>
          <w:szCs w:val="22"/>
          <w:u w:val="single"/>
          <w:lang w:val="es-AR"/>
        </w:rPr>
        <w:t>.-</w:t>
      </w:r>
      <w:r w:rsidR="00772E13" w:rsidRPr="00772E13">
        <w:rPr>
          <w:rFonts w:ascii="Arial" w:hAnsi="Arial" w:cs="Arial"/>
          <w:b/>
          <w:bCs/>
          <w:sz w:val="22"/>
          <w:szCs w:val="22"/>
          <w:lang w:val="es-AR"/>
        </w:rPr>
        <w:t xml:space="preserve"> </w:t>
      </w:r>
      <w:r w:rsidR="00716467" w:rsidRPr="00472834">
        <w:rPr>
          <w:rFonts w:ascii="Arial" w:hAnsi="Arial" w:cs="Arial"/>
          <w:caps/>
          <w:sz w:val="22"/>
          <w:szCs w:val="22"/>
          <w:lang w:val="es-AR"/>
        </w:rPr>
        <w:t>requerir</w:t>
      </w:r>
      <w:r w:rsidR="00434B1E" w:rsidRPr="00772E13">
        <w:rPr>
          <w:rFonts w:ascii="Arial" w:hAnsi="Arial" w:cs="Arial"/>
          <w:b/>
          <w:caps/>
          <w:sz w:val="22"/>
          <w:szCs w:val="22"/>
          <w:lang w:val="es-AR"/>
        </w:rPr>
        <w:t xml:space="preserve"> </w:t>
      </w:r>
      <w:r w:rsidR="00E156F9" w:rsidRPr="00772E13">
        <w:rPr>
          <w:rFonts w:ascii="Arial" w:hAnsi="Arial" w:cs="Arial"/>
          <w:bCs/>
          <w:sz w:val="22"/>
          <w:szCs w:val="22"/>
          <w:lang w:val="es-AR"/>
        </w:rPr>
        <w:t xml:space="preserve">al Departamento Ejecutivo Municipal </w:t>
      </w:r>
      <w:r w:rsidR="009F3424">
        <w:rPr>
          <w:rFonts w:ascii="Arial" w:hAnsi="Arial" w:cs="Arial"/>
          <w:bCs/>
          <w:sz w:val="22"/>
          <w:szCs w:val="22"/>
          <w:lang w:val="es-AR"/>
        </w:rPr>
        <w:t>que adopte</w:t>
      </w:r>
      <w:r w:rsidR="00E156F9" w:rsidRPr="00772E13">
        <w:rPr>
          <w:rFonts w:ascii="Arial" w:hAnsi="Arial" w:cs="Arial"/>
          <w:bCs/>
          <w:sz w:val="22"/>
          <w:szCs w:val="22"/>
          <w:lang w:val="es-AR"/>
        </w:rPr>
        <w:t xml:space="preserve"> de manera inmediata políticas de gestión basadas en planificación, responsabilidad, prudencia, eficiencia, eficacia y transparencia, en resguardo del interés general y del patrimonio municipal</w:t>
      </w:r>
      <w:r w:rsidR="00E47EE2" w:rsidRPr="00772E13">
        <w:rPr>
          <w:rFonts w:ascii="Arial" w:hAnsi="Arial" w:cs="Arial"/>
          <w:bCs/>
          <w:sz w:val="22"/>
          <w:szCs w:val="22"/>
          <w:lang w:val="es-AR"/>
        </w:rPr>
        <w:t>, disponiendo las medida</w:t>
      </w:r>
      <w:r w:rsidR="00E32A09" w:rsidRPr="00772E13">
        <w:rPr>
          <w:rFonts w:ascii="Arial" w:hAnsi="Arial" w:cs="Arial"/>
          <w:bCs/>
          <w:sz w:val="22"/>
          <w:szCs w:val="22"/>
          <w:lang w:val="es-AR"/>
        </w:rPr>
        <w:t>s</w:t>
      </w:r>
      <w:r w:rsidR="00E47EE2" w:rsidRPr="00772E13">
        <w:rPr>
          <w:rFonts w:ascii="Arial" w:hAnsi="Arial" w:cs="Arial"/>
          <w:bCs/>
          <w:sz w:val="22"/>
          <w:szCs w:val="22"/>
          <w:lang w:val="es-AR"/>
        </w:rPr>
        <w:t xml:space="preserve"> necesarias para encauzar la administración de los re</w:t>
      </w:r>
      <w:r w:rsidR="00E32A09" w:rsidRPr="00772E13">
        <w:rPr>
          <w:rFonts w:ascii="Arial" w:hAnsi="Arial" w:cs="Arial"/>
          <w:bCs/>
          <w:sz w:val="22"/>
          <w:szCs w:val="22"/>
          <w:lang w:val="es-AR"/>
        </w:rPr>
        <w:t xml:space="preserve">cursos públicos </w:t>
      </w:r>
      <w:r w:rsidR="00DF2670" w:rsidRPr="00772E13">
        <w:rPr>
          <w:rFonts w:ascii="Arial" w:hAnsi="Arial" w:cs="Arial"/>
          <w:bCs/>
          <w:sz w:val="22"/>
          <w:szCs w:val="22"/>
          <w:lang w:val="es-AR"/>
        </w:rPr>
        <w:t xml:space="preserve">evitando </w:t>
      </w:r>
      <w:r w:rsidR="00E32A09" w:rsidRPr="00772E13">
        <w:rPr>
          <w:rFonts w:ascii="Arial" w:hAnsi="Arial" w:cs="Arial"/>
          <w:bCs/>
          <w:sz w:val="22"/>
          <w:szCs w:val="22"/>
          <w:lang w:val="es-AR"/>
        </w:rPr>
        <w:t xml:space="preserve">desprolijidades </w:t>
      </w:r>
      <w:r w:rsidR="00DF2670" w:rsidRPr="00772E13">
        <w:rPr>
          <w:rFonts w:ascii="Arial" w:hAnsi="Arial" w:cs="Arial"/>
          <w:bCs/>
          <w:sz w:val="22"/>
          <w:szCs w:val="22"/>
          <w:lang w:val="es-AR"/>
        </w:rPr>
        <w:t>y</w:t>
      </w:r>
      <w:r w:rsidR="00231758" w:rsidRPr="00772E13">
        <w:rPr>
          <w:rFonts w:ascii="Arial" w:hAnsi="Arial" w:cs="Arial"/>
          <w:bCs/>
          <w:sz w:val="22"/>
          <w:szCs w:val="22"/>
          <w:lang w:val="es-AR"/>
        </w:rPr>
        <w:t xml:space="preserve"> perjuicios</w:t>
      </w:r>
      <w:r w:rsidR="008F7596" w:rsidRPr="00772E13">
        <w:rPr>
          <w:rFonts w:ascii="Arial" w:hAnsi="Arial" w:cs="Arial"/>
          <w:bCs/>
          <w:sz w:val="22"/>
          <w:szCs w:val="22"/>
          <w:lang w:val="es-AR"/>
        </w:rPr>
        <w:t xml:space="preserve"> a la comunidad</w:t>
      </w:r>
      <w:r w:rsidR="00E32A09" w:rsidRPr="00772E13">
        <w:rPr>
          <w:rFonts w:ascii="Arial" w:hAnsi="Arial" w:cs="Arial"/>
          <w:bCs/>
          <w:sz w:val="22"/>
          <w:szCs w:val="22"/>
          <w:lang w:val="es-AR"/>
        </w:rPr>
        <w:t xml:space="preserve">. </w:t>
      </w:r>
    </w:p>
    <w:p w:rsidR="008C5D70" w:rsidRPr="00772E13" w:rsidRDefault="008C5D70" w:rsidP="00772E13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FE3AB1" w:rsidRPr="00772E13" w:rsidRDefault="00AB1CA7" w:rsidP="00772E13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/>
          <w:sz w:val="22"/>
          <w:szCs w:val="22"/>
          <w:u w:val="single"/>
          <w:lang w:val="es-AR"/>
        </w:rPr>
        <w:t>SEGUNDO</w:t>
      </w:r>
      <w:r w:rsidR="00FE3AB1" w:rsidRPr="00772E13">
        <w:rPr>
          <w:rFonts w:ascii="Arial" w:hAnsi="Arial" w:cs="Arial"/>
          <w:b/>
          <w:sz w:val="22"/>
          <w:szCs w:val="22"/>
          <w:u w:val="single"/>
          <w:lang w:val="es-AR"/>
        </w:rPr>
        <w:t>.-</w:t>
      </w:r>
      <w:r w:rsidR="00772E13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301432" w:rsidRPr="00472834">
        <w:rPr>
          <w:rFonts w:ascii="Arial" w:hAnsi="Arial" w:cs="Arial"/>
          <w:sz w:val="22"/>
          <w:szCs w:val="22"/>
          <w:lang w:val="es-AR"/>
        </w:rPr>
        <w:t>ENCOMENDAR</w:t>
      </w:r>
      <w:r w:rsidR="00434B1E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B826E3" w:rsidRPr="00772E13">
        <w:rPr>
          <w:rFonts w:ascii="Arial" w:hAnsi="Arial" w:cs="Arial"/>
          <w:bCs/>
          <w:sz w:val="22"/>
          <w:szCs w:val="22"/>
          <w:lang w:val="es-AR"/>
        </w:rPr>
        <w:t>al Departamento Ejecutivo Municipal</w:t>
      </w:r>
      <w:r w:rsidR="00434B1E" w:rsidRPr="00772E13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9F3424">
        <w:rPr>
          <w:rFonts w:ascii="Arial" w:hAnsi="Arial" w:cs="Arial"/>
          <w:bCs/>
          <w:sz w:val="22"/>
          <w:szCs w:val="22"/>
          <w:lang w:val="es-AR"/>
        </w:rPr>
        <w:t>que</w:t>
      </w:r>
      <w:r w:rsidR="00BA1BD8" w:rsidRPr="00772E13">
        <w:rPr>
          <w:rFonts w:ascii="Arial" w:hAnsi="Arial" w:cs="Arial"/>
          <w:bCs/>
          <w:sz w:val="22"/>
          <w:szCs w:val="22"/>
          <w:lang w:val="es-AR"/>
        </w:rPr>
        <w:t xml:space="preserve"> implement</w:t>
      </w:r>
      <w:r w:rsidR="009F3424">
        <w:rPr>
          <w:rFonts w:ascii="Arial" w:hAnsi="Arial" w:cs="Arial"/>
          <w:bCs/>
          <w:sz w:val="22"/>
          <w:szCs w:val="22"/>
          <w:lang w:val="es-AR"/>
        </w:rPr>
        <w:t>e</w:t>
      </w:r>
      <w:r w:rsidR="00D67112" w:rsidRPr="00772E13">
        <w:rPr>
          <w:rFonts w:ascii="Arial" w:hAnsi="Arial" w:cs="Arial"/>
          <w:bCs/>
          <w:sz w:val="22"/>
          <w:szCs w:val="22"/>
          <w:lang w:val="es-AR"/>
        </w:rPr>
        <w:t xml:space="preserve"> </w:t>
      </w:r>
      <w:r w:rsidR="00BA1BD8" w:rsidRPr="00772E13">
        <w:rPr>
          <w:rFonts w:ascii="Arial" w:hAnsi="Arial" w:cs="Arial"/>
          <w:bCs/>
          <w:sz w:val="22"/>
          <w:szCs w:val="22"/>
          <w:lang w:val="es-AR"/>
        </w:rPr>
        <w:t xml:space="preserve">mecanismos </w:t>
      </w:r>
      <w:r w:rsidR="00D67112" w:rsidRPr="00772E13">
        <w:rPr>
          <w:rFonts w:ascii="Arial" w:hAnsi="Arial" w:cs="Arial"/>
          <w:bCs/>
          <w:sz w:val="22"/>
          <w:szCs w:val="22"/>
          <w:lang w:val="es-AR"/>
        </w:rPr>
        <w:t xml:space="preserve">eficaces </w:t>
      </w:r>
      <w:r w:rsidR="00BA1BD8" w:rsidRPr="00772E13">
        <w:rPr>
          <w:rFonts w:ascii="Arial" w:hAnsi="Arial" w:cs="Arial"/>
          <w:bCs/>
          <w:sz w:val="22"/>
          <w:szCs w:val="22"/>
          <w:lang w:val="es-AR"/>
        </w:rPr>
        <w:t xml:space="preserve">de control interno y auditoria administrativa que permitan detectar, corregir y prevenir </w:t>
      </w:r>
      <w:r w:rsidR="009050E1" w:rsidRPr="00772E13">
        <w:rPr>
          <w:rFonts w:ascii="Arial" w:hAnsi="Arial" w:cs="Arial"/>
          <w:bCs/>
          <w:sz w:val="22"/>
          <w:szCs w:val="22"/>
          <w:lang w:val="es-AR"/>
        </w:rPr>
        <w:t>actos administrativos que</w:t>
      </w:r>
      <w:r w:rsidR="005C2FE5" w:rsidRPr="00772E13">
        <w:rPr>
          <w:rFonts w:ascii="Arial" w:hAnsi="Arial" w:cs="Arial"/>
          <w:bCs/>
          <w:sz w:val="22"/>
          <w:szCs w:val="22"/>
          <w:lang w:val="es-AR"/>
        </w:rPr>
        <w:t xml:space="preserve"> con su ejecución </w:t>
      </w:r>
      <w:r w:rsidR="00950F3A" w:rsidRPr="00772E13">
        <w:rPr>
          <w:rFonts w:ascii="Arial" w:hAnsi="Arial" w:cs="Arial"/>
          <w:bCs/>
          <w:sz w:val="22"/>
          <w:szCs w:val="22"/>
          <w:lang w:val="es-AR"/>
        </w:rPr>
        <w:t xml:space="preserve">menoscaben el </w:t>
      </w:r>
      <w:r w:rsidR="00950F3A" w:rsidRPr="00772E13">
        <w:rPr>
          <w:rFonts w:ascii="Arial" w:hAnsi="Arial" w:cs="Arial"/>
          <w:bCs/>
          <w:sz w:val="22"/>
          <w:szCs w:val="22"/>
          <w:lang w:val="es-AR"/>
        </w:rPr>
        <w:lastRenderedPageBreak/>
        <w:t>normal desenvolvimiento</w:t>
      </w:r>
      <w:r w:rsidR="009050E1" w:rsidRPr="00772E13">
        <w:rPr>
          <w:rFonts w:ascii="Arial" w:hAnsi="Arial" w:cs="Arial"/>
          <w:bCs/>
          <w:sz w:val="22"/>
          <w:szCs w:val="22"/>
          <w:lang w:val="es-AR"/>
        </w:rPr>
        <w:t xml:space="preserve"> en la ejecución presupuestaria, la administración patrimonial y la contratación de </w:t>
      </w:r>
      <w:r w:rsidR="00FA6FC7" w:rsidRPr="00772E13">
        <w:rPr>
          <w:rFonts w:ascii="Arial" w:hAnsi="Arial" w:cs="Arial"/>
          <w:bCs/>
          <w:sz w:val="22"/>
          <w:szCs w:val="22"/>
          <w:lang w:val="es-AR"/>
        </w:rPr>
        <w:t xml:space="preserve">bienes y servicios. </w:t>
      </w:r>
    </w:p>
    <w:p w:rsidR="00772E13" w:rsidRPr="00772E13" w:rsidRDefault="00772E13" w:rsidP="00772E13">
      <w:pPr>
        <w:pStyle w:val="Textoindependiente2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8C5D70" w:rsidRPr="00772E13" w:rsidRDefault="00AB1CA7" w:rsidP="00772E13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 w:rsidRPr="00772E13">
        <w:rPr>
          <w:rFonts w:ascii="Arial" w:hAnsi="Arial" w:cs="Arial"/>
          <w:b/>
          <w:sz w:val="22"/>
          <w:szCs w:val="22"/>
          <w:u w:val="single"/>
          <w:lang w:val="es-AR"/>
        </w:rPr>
        <w:t>TERCERO.-</w:t>
      </w:r>
      <w:r w:rsidR="00772E13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58517F" w:rsidRPr="00472834">
        <w:rPr>
          <w:rFonts w:ascii="Arial" w:hAnsi="Arial" w:cs="Arial"/>
          <w:sz w:val="22"/>
          <w:szCs w:val="22"/>
          <w:lang w:val="es-AR"/>
        </w:rPr>
        <w:t>INSTAR</w:t>
      </w:r>
      <w:r w:rsidR="0058517F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58517F" w:rsidRPr="00772E13">
        <w:rPr>
          <w:rFonts w:ascii="Arial" w:hAnsi="Arial" w:cs="Arial"/>
          <w:bCs/>
          <w:sz w:val="22"/>
          <w:szCs w:val="22"/>
          <w:lang w:val="es-AR"/>
        </w:rPr>
        <w:t xml:space="preserve">al Departamento Ejecutivo Municipal </w:t>
      </w:r>
      <w:r w:rsidR="009F3424">
        <w:rPr>
          <w:rFonts w:ascii="Arial" w:hAnsi="Arial" w:cs="Arial"/>
          <w:bCs/>
          <w:sz w:val="22"/>
          <w:szCs w:val="22"/>
          <w:lang w:val="es-AR"/>
        </w:rPr>
        <w:t xml:space="preserve">a </w:t>
      </w:r>
      <w:r w:rsidR="0058517F" w:rsidRPr="00772E13">
        <w:rPr>
          <w:rFonts w:ascii="Arial" w:hAnsi="Arial" w:cs="Arial"/>
          <w:bCs/>
          <w:sz w:val="22"/>
          <w:szCs w:val="22"/>
          <w:lang w:val="es-AR"/>
        </w:rPr>
        <w:t xml:space="preserve">que disponga la suspensión inmediata de todo ingreso de personal a la </w:t>
      </w:r>
      <w:r w:rsidR="003D056F" w:rsidRPr="00772E13">
        <w:rPr>
          <w:rFonts w:ascii="Arial" w:hAnsi="Arial" w:cs="Arial"/>
          <w:bCs/>
          <w:sz w:val="22"/>
          <w:szCs w:val="22"/>
          <w:lang w:val="es-AR"/>
        </w:rPr>
        <w:t>Administración</w:t>
      </w:r>
      <w:r w:rsidR="0058517F" w:rsidRPr="00772E13">
        <w:rPr>
          <w:rFonts w:ascii="Arial" w:hAnsi="Arial" w:cs="Arial"/>
          <w:bCs/>
          <w:sz w:val="22"/>
          <w:szCs w:val="22"/>
          <w:lang w:val="es-AR"/>
        </w:rPr>
        <w:t xml:space="preserve"> Publica Municipal, cualquiera sea la modalidad de contratación, designación o incorporación, salvo aquellos casos debidamente fundados por razones de necesidad esencial, emergencia o </w:t>
      </w:r>
      <w:r w:rsidR="00C27E9D" w:rsidRPr="00772E13">
        <w:rPr>
          <w:rFonts w:ascii="Arial" w:hAnsi="Arial" w:cs="Arial"/>
          <w:bCs/>
          <w:sz w:val="22"/>
          <w:szCs w:val="22"/>
          <w:lang w:val="es-AR"/>
        </w:rPr>
        <w:t>prestación</w:t>
      </w:r>
      <w:r w:rsidR="0058517F" w:rsidRPr="00772E13">
        <w:rPr>
          <w:rFonts w:ascii="Arial" w:hAnsi="Arial" w:cs="Arial"/>
          <w:bCs/>
          <w:sz w:val="22"/>
          <w:szCs w:val="22"/>
          <w:lang w:val="es-AR"/>
        </w:rPr>
        <w:t xml:space="preserve"> de servicios indispensables, los que deberán contar con la debida justificación administrativa.</w:t>
      </w:r>
    </w:p>
    <w:p w:rsidR="00772E13" w:rsidRPr="00772E13" w:rsidRDefault="00772E13" w:rsidP="00772E13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</w:p>
    <w:p w:rsidR="00472834" w:rsidRPr="00472834" w:rsidRDefault="00AB1CA7" w:rsidP="00772E13">
      <w:pPr>
        <w:spacing w:line="360" w:lineRule="auto"/>
        <w:jc w:val="both"/>
        <w:rPr>
          <w:rFonts w:ascii="Arial" w:hAnsi="Arial" w:cs="Arial"/>
          <w:sz w:val="22"/>
          <w:szCs w:val="22"/>
          <w:lang w:val="es-AR"/>
        </w:rPr>
      </w:pPr>
      <w:r w:rsidRPr="00772E13">
        <w:rPr>
          <w:rFonts w:ascii="Arial" w:hAnsi="Arial" w:cs="Arial"/>
          <w:b/>
          <w:sz w:val="22"/>
          <w:szCs w:val="22"/>
          <w:u w:val="single"/>
          <w:lang w:val="es-AR"/>
        </w:rPr>
        <w:t>CUARTO</w:t>
      </w:r>
      <w:r w:rsidR="0058517F" w:rsidRPr="00772E13">
        <w:rPr>
          <w:rFonts w:ascii="Arial" w:hAnsi="Arial" w:cs="Arial"/>
          <w:b/>
          <w:sz w:val="22"/>
          <w:szCs w:val="22"/>
          <w:u w:val="single"/>
          <w:lang w:val="es-AR"/>
        </w:rPr>
        <w:t>.-</w:t>
      </w:r>
      <w:r w:rsidR="0058517F" w:rsidRPr="00772E13">
        <w:rPr>
          <w:rFonts w:ascii="Arial" w:hAnsi="Arial" w:cs="Arial"/>
          <w:b/>
          <w:sz w:val="22"/>
          <w:szCs w:val="22"/>
          <w:lang w:val="es-AR"/>
        </w:rPr>
        <w:t xml:space="preserve"> </w:t>
      </w:r>
      <w:r w:rsidR="00472834" w:rsidRPr="00472834">
        <w:rPr>
          <w:rFonts w:ascii="Arial" w:hAnsi="Arial" w:cs="Arial"/>
          <w:sz w:val="22"/>
          <w:szCs w:val="22"/>
          <w:lang w:val="es-AR"/>
        </w:rPr>
        <w:t>SOLICITAR al Departamento Ejecutiv</w:t>
      </w:r>
      <w:r w:rsidR="00472834">
        <w:rPr>
          <w:rFonts w:ascii="Arial" w:hAnsi="Arial" w:cs="Arial"/>
          <w:sz w:val="22"/>
          <w:szCs w:val="22"/>
          <w:lang w:val="es-AR"/>
        </w:rPr>
        <w:t>o que proporcione el acceso al m</w:t>
      </w:r>
      <w:r w:rsidR="00472834" w:rsidRPr="00472834">
        <w:rPr>
          <w:rFonts w:ascii="Arial" w:hAnsi="Arial" w:cs="Arial"/>
          <w:sz w:val="22"/>
          <w:szCs w:val="22"/>
          <w:lang w:val="es-AR"/>
        </w:rPr>
        <w:t>ódulo de Personal de RAFAM a los diferentes bloques de concejales, para que el monitoreo del área no dependa exclusivamente de la información suministrada por el Departamento Ejecutivo.</w:t>
      </w:r>
    </w:p>
    <w:p w:rsidR="00472834" w:rsidRDefault="00472834" w:rsidP="00772E13">
      <w:pPr>
        <w:spacing w:line="360" w:lineRule="auto"/>
        <w:jc w:val="both"/>
        <w:rPr>
          <w:rFonts w:ascii="Arial" w:hAnsi="Arial" w:cs="Arial"/>
          <w:b/>
          <w:sz w:val="22"/>
          <w:szCs w:val="22"/>
          <w:lang w:val="es-AR"/>
        </w:rPr>
      </w:pPr>
    </w:p>
    <w:p w:rsidR="00772E13" w:rsidRPr="00772E13" w:rsidRDefault="00472834" w:rsidP="00772E13">
      <w:pPr>
        <w:spacing w:line="360" w:lineRule="auto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 w:rsidRPr="00472834">
        <w:rPr>
          <w:rFonts w:ascii="Arial" w:eastAsia="Arial" w:hAnsi="Arial" w:cs="Arial"/>
          <w:b/>
          <w:bCs/>
          <w:sz w:val="22"/>
          <w:szCs w:val="22"/>
          <w:u w:val="single"/>
          <w:lang w:val="es-MX" w:eastAsia="es-AR"/>
        </w:rPr>
        <w:t>QUINTO.-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 </w:t>
      </w:r>
      <w:r w:rsidR="00772E13" w:rsidRPr="00772E13">
        <w:rPr>
          <w:rFonts w:ascii="Arial" w:eastAsia="Arial" w:hAnsi="Arial" w:cs="Arial"/>
          <w:bCs/>
          <w:sz w:val="22"/>
          <w:szCs w:val="22"/>
          <w:lang w:val="es-MX" w:eastAsia="es-AR"/>
        </w:rPr>
        <w:t>COMUNICAR al Departamento Ejecutivo.</w:t>
      </w:r>
    </w:p>
    <w:p w:rsidR="00772E13" w:rsidRPr="001E2808" w:rsidRDefault="00772E13" w:rsidP="00472834">
      <w:pPr>
        <w:suppressAutoHyphens w:val="0"/>
        <w:spacing w:line="360" w:lineRule="auto"/>
        <w:ind w:left="993"/>
        <w:jc w:val="both"/>
        <w:rPr>
          <w:rFonts w:ascii="Arial" w:eastAsia="Arial" w:hAnsi="Arial" w:cs="Arial"/>
          <w:bCs/>
          <w:sz w:val="22"/>
          <w:szCs w:val="22"/>
          <w:lang w:val="es-MX" w:eastAsia="es-AR"/>
        </w:rPr>
      </w:pP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DADA en la Sala de Sesiones del Concejo Deliberante del partido de Azul, en la ciudad de Azul, provincia de Buenos Aires, a los </w:t>
      </w:r>
      <w:r w:rsidRPr="00772E13">
        <w:rPr>
          <w:rFonts w:ascii="Arial" w:eastAsia="Arial" w:hAnsi="Arial" w:cs="Arial"/>
          <w:bCs/>
          <w:sz w:val="22"/>
          <w:szCs w:val="22"/>
          <w:lang w:val="es-MX" w:eastAsia="es-AR"/>
        </w:rPr>
        <w:t>veintitrés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 xml:space="preserve"> días del mes de ju</w:t>
      </w:r>
      <w:r w:rsidRPr="00772E13">
        <w:rPr>
          <w:rFonts w:ascii="Arial" w:eastAsia="Arial" w:hAnsi="Arial" w:cs="Arial"/>
          <w:bCs/>
          <w:sz w:val="22"/>
          <w:szCs w:val="22"/>
          <w:lang w:val="es-MX" w:eastAsia="es-AR"/>
        </w:rPr>
        <w:t>l</w:t>
      </w:r>
      <w:r w:rsidRPr="001E2808">
        <w:rPr>
          <w:rFonts w:ascii="Arial" w:eastAsia="Arial" w:hAnsi="Arial" w:cs="Arial"/>
          <w:bCs/>
          <w:sz w:val="22"/>
          <w:szCs w:val="22"/>
          <w:lang w:val="es-MX" w:eastAsia="es-AR"/>
        </w:rPr>
        <w:t>io de dos mil veintiséis.</w:t>
      </w:r>
    </w:p>
    <w:p w:rsidR="0058517F" w:rsidRPr="00772E13" w:rsidRDefault="00472834" w:rsidP="00772E13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  <w:lang w:val="es-AR"/>
        </w:rPr>
      </w:pPr>
      <w:r>
        <w:rPr>
          <w:rFonts w:ascii="Arial" w:eastAsia="Arial" w:hAnsi="Arial" w:cs="Arial"/>
          <w:bCs/>
          <w:sz w:val="22"/>
          <w:szCs w:val="22"/>
          <w:lang w:val="es-MX" w:eastAsia="es-AR"/>
        </w:rPr>
        <w:t>2</w:t>
      </w:r>
      <w:r w:rsidR="00DD4C9F">
        <w:rPr>
          <w:rFonts w:ascii="Arial" w:eastAsia="Arial" w:hAnsi="Arial" w:cs="Arial"/>
          <w:bCs/>
          <w:sz w:val="22"/>
          <w:szCs w:val="22"/>
          <w:lang w:val="es-MX" w:eastAsia="es-AR"/>
        </w:rPr>
        <w:t>8</w:t>
      </w:r>
      <w:bookmarkStart w:id="0" w:name="_GoBack"/>
      <w:bookmarkEnd w:id="0"/>
      <w:r w:rsidR="00772E13" w:rsidRPr="00772E13">
        <w:rPr>
          <w:rFonts w:ascii="Arial" w:eastAsia="Arial" w:hAnsi="Arial" w:cs="Arial"/>
          <w:bCs/>
          <w:sz w:val="22"/>
          <w:szCs w:val="22"/>
          <w:lang w:val="es-MX" w:eastAsia="es-AR"/>
        </w:rPr>
        <w:t>/07/2026.-uem</w:t>
      </w:r>
      <w:r>
        <w:rPr>
          <w:rFonts w:ascii="Arial" w:eastAsia="Arial" w:hAnsi="Arial" w:cs="Arial"/>
          <w:bCs/>
          <w:sz w:val="22"/>
          <w:szCs w:val="22"/>
          <w:lang w:val="es-MX" w:eastAsia="es-AR"/>
        </w:rPr>
        <w:t>.</w:t>
      </w:r>
    </w:p>
    <w:p w:rsidR="0058517F" w:rsidRPr="00772E13" w:rsidRDefault="0058517F" w:rsidP="00772E13">
      <w:pPr>
        <w:pStyle w:val="Textoindependiente2"/>
        <w:spacing w:after="0" w:line="360" w:lineRule="auto"/>
        <w:jc w:val="both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sectPr w:rsidR="0058517F" w:rsidRPr="00772E13" w:rsidSect="002032AF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A585AD4"/>
    <w:multiLevelType w:val="hybridMultilevel"/>
    <w:tmpl w:val="9ABE06AA"/>
    <w:lvl w:ilvl="0" w:tplc="F68C18C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3" w15:restartNumberingAfterBreak="0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5" w15:restartNumberingAfterBreak="0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6" w15:restartNumberingAfterBreak="0">
    <w:nsid w:val="5F6A21AA"/>
    <w:multiLevelType w:val="hybridMultilevel"/>
    <w:tmpl w:val="62805D7E"/>
    <w:lvl w:ilvl="0" w:tplc="06485156">
      <w:start w:val="1"/>
      <w:numFmt w:val="decimal"/>
      <w:lvlText w:val="%1."/>
      <w:lvlJc w:val="left"/>
      <w:pPr>
        <w:ind w:left="780" w:hanging="360"/>
      </w:pPr>
      <w:rPr>
        <w:b w:val="0"/>
        <w:bCs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8" w15:restartNumberingAfterBreak="0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BE2FCE"/>
    <w:rsid w:val="00003B9E"/>
    <w:rsid w:val="00011795"/>
    <w:rsid w:val="00013AF8"/>
    <w:rsid w:val="0001574D"/>
    <w:rsid w:val="00020A8B"/>
    <w:rsid w:val="000214BB"/>
    <w:rsid w:val="000268F6"/>
    <w:rsid w:val="00030347"/>
    <w:rsid w:val="000314CF"/>
    <w:rsid w:val="0003180A"/>
    <w:rsid w:val="00031983"/>
    <w:rsid w:val="0004031D"/>
    <w:rsid w:val="000460B1"/>
    <w:rsid w:val="00046832"/>
    <w:rsid w:val="00047579"/>
    <w:rsid w:val="00047E1B"/>
    <w:rsid w:val="00053F3A"/>
    <w:rsid w:val="00055A2B"/>
    <w:rsid w:val="000560DB"/>
    <w:rsid w:val="00057B49"/>
    <w:rsid w:val="00066625"/>
    <w:rsid w:val="00066B9C"/>
    <w:rsid w:val="00070AF1"/>
    <w:rsid w:val="00073FE3"/>
    <w:rsid w:val="000742DC"/>
    <w:rsid w:val="00077494"/>
    <w:rsid w:val="000815E4"/>
    <w:rsid w:val="00081873"/>
    <w:rsid w:val="00086D13"/>
    <w:rsid w:val="00091FDB"/>
    <w:rsid w:val="0009220D"/>
    <w:rsid w:val="00094D07"/>
    <w:rsid w:val="000A10DF"/>
    <w:rsid w:val="000A4D8A"/>
    <w:rsid w:val="000B7E5C"/>
    <w:rsid w:val="000C69D1"/>
    <w:rsid w:val="000D2683"/>
    <w:rsid w:val="000D6E87"/>
    <w:rsid w:val="00114CD5"/>
    <w:rsid w:val="00124904"/>
    <w:rsid w:val="00133AD2"/>
    <w:rsid w:val="00133EC2"/>
    <w:rsid w:val="00142446"/>
    <w:rsid w:val="00142D91"/>
    <w:rsid w:val="0014344A"/>
    <w:rsid w:val="00150D4E"/>
    <w:rsid w:val="0015261D"/>
    <w:rsid w:val="001533CA"/>
    <w:rsid w:val="001543DE"/>
    <w:rsid w:val="001564BA"/>
    <w:rsid w:val="00156869"/>
    <w:rsid w:val="00160B01"/>
    <w:rsid w:val="00164F65"/>
    <w:rsid w:val="00170E85"/>
    <w:rsid w:val="00173500"/>
    <w:rsid w:val="00180464"/>
    <w:rsid w:val="00183E47"/>
    <w:rsid w:val="00184441"/>
    <w:rsid w:val="001908C4"/>
    <w:rsid w:val="00190B0A"/>
    <w:rsid w:val="001A1C43"/>
    <w:rsid w:val="001A5F6C"/>
    <w:rsid w:val="001A6277"/>
    <w:rsid w:val="001B3507"/>
    <w:rsid w:val="001B6E86"/>
    <w:rsid w:val="001B7266"/>
    <w:rsid w:val="001C6662"/>
    <w:rsid w:val="001D1155"/>
    <w:rsid w:val="001D1494"/>
    <w:rsid w:val="001D16E1"/>
    <w:rsid w:val="001D179E"/>
    <w:rsid w:val="001D5E0C"/>
    <w:rsid w:val="001D7466"/>
    <w:rsid w:val="001D7A4D"/>
    <w:rsid w:val="001E0F40"/>
    <w:rsid w:val="001E1CFE"/>
    <w:rsid w:val="001E424A"/>
    <w:rsid w:val="001E5466"/>
    <w:rsid w:val="001E5E68"/>
    <w:rsid w:val="001F1A3C"/>
    <w:rsid w:val="001F60A5"/>
    <w:rsid w:val="002008BB"/>
    <w:rsid w:val="002032AF"/>
    <w:rsid w:val="002061F8"/>
    <w:rsid w:val="00207795"/>
    <w:rsid w:val="00210389"/>
    <w:rsid w:val="0021524A"/>
    <w:rsid w:val="00216947"/>
    <w:rsid w:val="00216FDC"/>
    <w:rsid w:val="002209CB"/>
    <w:rsid w:val="00224CFB"/>
    <w:rsid w:val="00226AF7"/>
    <w:rsid w:val="00231758"/>
    <w:rsid w:val="0023209E"/>
    <w:rsid w:val="00240B65"/>
    <w:rsid w:val="00245687"/>
    <w:rsid w:val="0024637C"/>
    <w:rsid w:val="00247085"/>
    <w:rsid w:val="00250EA7"/>
    <w:rsid w:val="0026015B"/>
    <w:rsid w:val="0026678B"/>
    <w:rsid w:val="002714FF"/>
    <w:rsid w:val="00271545"/>
    <w:rsid w:val="002808C6"/>
    <w:rsid w:val="002825B1"/>
    <w:rsid w:val="002945D8"/>
    <w:rsid w:val="0029566A"/>
    <w:rsid w:val="0029684E"/>
    <w:rsid w:val="002A4543"/>
    <w:rsid w:val="002A5D5B"/>
    <w:rsid w:val="002A5EB1"/>
    <w:rsid w:val="002B3303"/>
    <w:rsid w:val="002C176F"/>
    <w:rsid w:val="002C3741"/>
    <w:rsid w:val="002D4716"/>
    <w:rsid w:val="002D60C9"/>
    <w:rsid w:val="002E3934"/>
    <w:rsid w:val="002E4137"/>
    <w:rsid w:val="002F4286"/>
    <w:rsid w:val="00301432"/>
    <w:rsid w:val="0030221B"/>
    <w:rsid w:val="0030489C"/>
    <w:rsid w:val="003048C5"/>
    <w:rsid w:val="00305FC1"/>
    <w:rsid w:val="0030633B"/>
    <w:rsid w:val="00313DD2"/>
    <w:rsid w:val="00314B97"/>
    <w:rsid w:val="00314E49"/>
    <w:rsid w:val="003171B9"/>
    <w:rsid w:val="0032099B"/>
    <w:rsid w:val="0032647A"/>
    <w:rsid w:val="003267A3"/>
    <w:rsid w:val="003279AE"/>
    <w:rsid w:val="00330E92"/>
    <w:rsid w:val="00335F4D"/>
    <w:rsid w:val="00340246"/>
    <w:rsid w:val="00344692"/>
    <w:rsid w:val="003556A4"/>
    <w:rsid w:val="00355D4D"/>
    <w:rsid w:val="00365DAA"/>
    <w:rsid w:val="00367AEE"/>
    <w:rsid w:val="00367B35"/>
    <w:rsid w:val="003732E9"/>
    <w:rsid w:val="003753DF"/>
    <w:rsid w:val="00380594"/>
    <w:rsid w:val="0038205E"/>
    <w:rsid w:val="003863FD"/>
    <w:rsid w:val="00386727"/>
    <w:rsid w:val="00393E3D"/>
    <w:rsid w:val="003948F9"/>
    <w:rsid w:val="00395501"/>
    <w:rsid w:val="003957B7"/>
    <w:rsid w:val="00396105"/>
    <w:rsid w:val="003A27A0"/>
    <w:rsid w:val="003A4B4B"/>
    <w:rsid w:val="003B019A"/>
    <w:rsid w:val="003B162C"/>
    <w:rsid w:val="003B3C87"/>
    <w:rsid w:val="003D056F"/>
    <w:rsid w:val="003D79BE"/>
    <w:rsid w:val="003E02A5"/>
    <w:rsid w:val="003E1AFB"/>
    <w:rsid w:val="003E3F67"/>
    <w:rsid w:val="003E6E36"/>
    <w:rsid w:val="003F2B98"/>
    <w:rsid w:val="003F5EC0"/>
    <w:rsid w:val="003F71FA"/>
    <w:rsid w:val="00400781"/>
    <w:rsid w:val="00400F13"/>
    <w:rsid w:val="00403715"/>
    <w:rsid w:val="00404DC9"/>
    <w:rsid w:val="00405F0D"/>
    <w:rsid w:val="004062B3"/>
    <w:rsid w:val="004079B9"/>
    <w:rsid w:val="0042195E"/>
    <w:rsid w:val="00422FE1"/>
    <w:rsid w:val="00423913"/>
    <w:rsid w:val="00423BBE"/>
    <w:rsid w:val="00430D8B"/>
    <w:rsid w:val="0043477E"/>
    <w:rsid w:val="00434B1E"/>
    <w:rsid w:val="00436EBE"/>
    <w:rsid w:val="0044001A"/>
    <w:rsid w:val="0044272C"/>
    <w:rsid w:val="00456483"/>
    <w:rsid w:val="00460997"/>
    <w:rsid w:val="00464B3E"/>
    <w:rsid w:val="00466C76"/>
    <w:rsid w:val="00471231"/>
    <w:rsid w:val="00472834"/>
    <w:rsid w:val="004734E6"/>
    <w:rsid w:val="00473FC8"/>
    <w:rsid w:val="004751B9"/>
    <w:rsid w:val="00476327"/>
    <w:rsid w:val="00477F70"/>
    <w:rsid w:val="00477F8A"/>
    <w:rsid w:val="004844FF"/>
    <w:rsid w:val="00487054"/>
    <w:rsid w:val="00490886"/>
    <w:rsid w:val="00490AF9"/>
    <w:rsid w:val="00493C24"/>
    <w:rsid w:val="004A23B3"/>
    <w:rsid w:val="004A3402"/>
    <w:rsid w:val="004A6C67"/>
    <w:rsid w:val="004B1AB6"/>
    <w:rsid w:val="004C281D"/>
    <w:rsid w:val="004C33A9"/>
    <w:rsid w:val="004C68AD"/>
    <w:rsid w:val="004C7B91"/>
    <w:rsid w:val="004D4B9B"/>
    <w:rsid w:val="004E15F7"/>
    <w:rsid w:val="004E36EC"/>
    <w:rsid w:val="004E67B9"/>
    <w:rsid w:val="004E6F83"/>
    <w:rsid w:val="004E6FD4"/>
    <w:rsid w:val="004F5DDA"/>
    <w:rsid w:val="004F6624"/>
    <w:rsid w:val="004F700A"/>
    <w:rsid w:val="004F708B"/>
    <w:rsid w:val="00500AC8"/>
    <w:rsid w:val="00501006"/>
    <w:rsid w:val="00506FDE"/>
    <w:rsid w:val="00514370"/>
    <w:rsid w:val="00515B79"/>
    <w:rsid w:val="005160C1"/>
    <w:rsid w:val="00517A08"/>
    <w:rsid w:val="0053169C"/>
    <w:rsid w:val="005316C0"/>
    <w:rsid w:val="005328FA"/>
    <w:rsid w:val="00532CF0"/>
    <w:rsid w:val="00534D2B"/>
    <w:rsid w:val="0054289B"/>
    <w:rsid w:val="00545CB9"/>
    <w:rsid w:val="00547951"/>
    <w:rsid w:val="00550FBD"/>
    <w:rsid w:val="00552C5E"/>
    <w:rsid w:val="00556B09"/>
    <w:rsid w:val="00556DDF"/>
    <w:rsid w:val="00563325"/>
    <w:rsid w:val="00567900"/>
    <w:rsid w:val="00570DDC"/>
    <w:rsid w:val="00572AEC"/>
    <w:rsid w:val="0057741D"/>
    <w:rsid w:val="0058517F"/>
    <w:rsid w:val="0059008A"/>
    <w:rsid w:val="00590C34"/>
    <w:rsid w:val="00593964"/>
    <w:rsid w:val="005952DC"/>
    <w:rsid w:val="005958F6"/>
    <w:rsid w:val="005A6384"/>
    <w:rsid w:val="005A6BD2"/>
    <w:rsid w:val="005B13E6"/>
    <w:rsid w:val="005B562F"/>
    <w:rsid w:val="005B7122"/>
    <w:rsid w:val="005C036D"/>
    <w:rsid w:val="005C1817"/>
    <w:rsid w:val="005C1BE0"/>
    <w:rsid w:val="005C25BB"/>
    <w:rsid w:val="005C2FE5"/>
    <w:rsid w:val="005C5165"/>
    <w:rsid w:val="005C62F1"/>
    <w:rsid w:val="005D7949"/>
    <w:rsid w:val="005E1CC0"/>
    <w:rsid w:val="005E42DC"/>
    <w:rsid w:val="005E622E"/>
    <w:rsid w:val="005E68F8"/>
    <w:rsid w:val="005F4997"/>
    <w:rsid w:val="00603C71"/>
    <w:rsid w:val="00603D35"/>
    <w:rsid w:val="0061090C"/>
    <w:rsid w:val="00611834"/>
    <w:rsid w:val="006147D2"/>
    <w:rsid w:val="00624736"/>
    <w:rsid w:val="0062722B"/>
    <w:rsid w:val="006317DE"/>
    <w:rsid w:val="0065665A"/>
    <w:rsid w:val="006623F8"/>
    <w:rsid w:val="00665933"/>
    <w:rsid w:val="006734A2"/>
    <w:rsid w:val="00681F70"/>
    <w:rsid w:val="00684A57"/>
    <w:rsid w:val="00685A78"/>
    <w:rsid w:val="0069676B"/>
    <w:rsid w:val="00696B49"/>
    <w:rsid w:val="00697DDE"/>
    <w:rsid w:val="006A0396"/>
    <w:rsid w:val="006A45A7"/>
    <w:rsid w:val="006A5DC0"/>
    <w:rsid w:val="006A62B0"/>
    <w:rsid w:val="006A6A51"/>
    <w:rsid w:val="006B221F"/>
    <w:rsid w:val="006B2940"/>
    <w:rsid w:val="006B3B0E"/>
    <w:rsid w:val="006B4A96"/>
    <w:rsid w:val="006B54BC"/>
    <w:rsid w:val="006B579A"/>
    <w:rsid w:val="006B64FE"/>
    <w:rsid w:val="006B683F"/>
    <w:rsid w:val="006B765A"/>
    <w:rsid w:val="006D0084"/>
    <w:rsid w:val="006D4642"/>
    <w:rsid w:val="006D54C0"/>
    <w:rsid w:val="006D7BDD"/>
    <w:rsid w:val="006E3464"/>
    <w:rsid w:val="006E6858"/>
    <w:rsid w:val="006F101D"/>
    <w:rsid w:val="006F1F21"/>
    <w:rsid w:val="006F6DF6"/>
    <w:rsid w:val="007119F4"/>
    <w:rsid w:val="0071397C"/>
    <w:rsid w:val="00714C59"/>
    <w:rsid w:val="00716467"/>
    <w:rsid w:val="007166E8"/>
    <w:rsid w:val="00725617"/>
    <w:rsid w:val="00726A56"/>
    <w:rsid w:val="00730C10"/>
    <w:rsid w:val="007323B7"/>
    <w:rsid w:val="00735D46"/>
    <w:rsid w:val="00736495"/>
    <w:rsid w:val="00740BD8"/>
    <w:rsid w:val="00742270"/>
    <w:rsid w:val="00747C1C"/>
    <w:rsid w:val="00751434"/>
    <w:rsid w:val="00751A9B"/>
    <w:rsid w:val="00751D7C"/>
    <w:rsid w:val="00752859"/>
    <w:rsid w:val="00755851"/>
    <w:rsid w:val="00755C88"/>
    <w:rsid w:val="00770037"/>
    <w:rsid w:val="00772E13"/>
    <w:rsid w:val="0077634C"/>
    <w:rsid w:val="00781381"/>
    <w:rsid w:val="00783C16"/>
    <w:rsid w:val="00786072"/>
    <w:rsid w:val="0078757C"/>
    <w:rsid w:val="007935E7"/>
    <w:rsid w:val="00796C9B"/>
    <w:rsid w:val="00797665"/>
    <w:rsid w:val="007A6316"/>
    <w:rsid w:val="007A7546"/>
    <w:rsid w:val="007A7A95"/>
    <w:rsid w:val="007B152B"/>
    <w:rsid w:val="007B37E4"/>
    <w:rsid w:val="007B6308"/>
    <w:rsid w:val="007B67E9"/>
    <w:rsid w:val="007C7D2B"/>
    <w:rsid w:val="007D175A"/>
    <w:rsid w:val="007D6250"/>
    <w:rsid w:val="007D628B"/>
    <w:rsid w:val="007E18A9"/>
    <w:rsid w:val="007E39F8"/>
    <w:rsid w:val="007E5E99"/>
    <w:rsid w:val="007E7BAB"/>
    <w:rsid w:val="007F0668"/>
    <w:rsid w:val="007F145C"/>
    <w:rsid w:val="007F1514"/>
    <w:rsid w:val="007F7BF3"/>
    <w:rsid w:val="00801522"/>
    <w:rsid w:val="00802950"/>
    <w:rsid w:val="0080305A"/>
    <w:rsid w:val="0080412E"/>
    <w:rsid w:val="00806C79"/>
    <w:rsid w:val="00807BD0"/>
    <w:rsid w:val="008100DE"/>
    <w:rsid w:val="0081786A"/>
    <w:rsid w:val="00837A4A"/>
    <w:rsid w:val="0084119B"/>
    <w:rsid w:val="00852163"/>
    <w:rsid w:val="00854583"/>
    <w:rsid w:val="00855667"/>
    <w:rsid w:val="008573AD"/>
    <w:rsid w:val="00860CD7"/>
    <w:rsid w:val="00872D34"/>
    <w:rsid w:val="00873565"/>
    <w:rsid w:val="00873879"/>
    <w:rsid w:val="00873C8E"/>
    <w:rsid w:val="008745B6"/>
    <w:rsid w:val="0087529E"/>
    <w:rsid w:val="00877243"/>
    <w:rsid w:val="00883437"/>
    <w:rsid w:val="00884F6F"/>
    <w:rsid w:val="0089299B"/>
    <w:rsid w:val="008A0BE3"/>
    <w:rsid w:val="008A17EB"/>
    <w:rsid w:val="008A1A72"/>
    <w:rsid w:val="008A2641"/>
    <w:rsid w:val="008A5129"/>
    <w:rsid w:val="008B0873"/>
    <w:rsid w:val="008B6EB9"/>
    <w:rsid w:val="008B7965"/>
    <w:rsid w:val="008C49EC"/>
    <w:rsid w:val="008C5D70"/>
    <w:rsid w:val="008C7BAB"/>
    <w:rsid w:val="008C7C22"/>
    <w:rsid w:val="008D5D5A"/>
    <w:rsid w:val="008E159F"/>
    <w:rsid w:val="008E4728"/>
    <w:rsid w:val="008E6048"/>
    <w:rsid w:val="008E7CF9"/>
    <w:rsid w:val="008F3170"/>
    <w:rsid w:val="008F7596"/>
    <w:rsid w:val="009050E1"/>
    <w:rsid w:val="009058B6"/>
    <w:rsid w:val="009102BA"/>
    <w:rsid w:val="009117FF"/>
    <w:rsid w:val="00914A91"/>
    <w:rsid w:val="00916A4E"/>
    <w:rsid w:val="00921E1C"/>
    <w:rsid w:val="009272AD"/>
    <w:rsid w:val="00941A90"/>
    <w:rsid w:val="009448C0"/>
    <w:rsid w:val="0094496E"/>
    <w:rsid w:val="00950F3A"/>
    <w:rsid w:val="00950FBB"/>
    <w:rsid w:val="00953405"/>
    <w:rsid w:val="009541DB"/>
    <w:rsid w:val="009558A5"/>
    <w:rsid w:val="0095746F"/>
    <w:rsid w:val="00957531"/>
    <w:rsid w:val="0096316C"/>
    <w:rsid w:val="00964A8F"/>
    <w:rsid w:val="00966EB7"/>
    <w:rsid w:val="00972888"/>
    <w:rsid w:val="00990797"/>
    <w:rsid w:val="00990BBF"/>
    <w:rsid w:val="009A0BE5"/>
    <w:rsid w:val="009A1C3A"/>
    <w:rsid w:val="009A1FD6"/>
    <w:rsid w:val="009B7BBF"/>
    <w:rsid w:val="009C49A0"/>
    <w:rsid w:val="009C78F7"/>
    <w:rsid w:val="009D54DB"/>
    <w:rsid w:val="009E499B"/>
    <w:rsid w:val="009E6490"/>
    <w:rsid w:val="009F1D09"/>
    <w:rsid w:val="009F3424"/>
    <w:rsid w:val="009F4FD8"/>
    <w:rsid w:val="009F5250"/>
    <w:rsid w:val="009F6908"/>
    <w:rsid w:val="00A03C85"/>
    <w:rsid w:val="00A0491B"/>
    <w:rsid w:val="00A05B6F"/>
    <w:rsid w:val="00A06029"/>
    <w:rsid w:val="00A10DE6"/>
    <w:rsid w:val="00A1295F"/>
    <w:rsid w:val="00A1306B"/>
    <w:rsid w:val="00A1319C"/>
    <w:rsid w:val="00A15CB0"/>
    <w:rsid w:val="00A174AF"/>
    <w:rsid w:val="00A20CC5"/>
    <w:rsid w:val="00A21C1A"/>
    <w:rsid w:val="00A24624"/>
    <w:rsid w:val="00A33361"/>
    <w:rsid w:val="00A36311"/>
    <w:rsid w:val="00A37DDB"/>
    <w:rsid w:val="00A46471"/>
    <w:rsid w:val="00A46E4F"/>
    <w:rsid w:val="00A52A5E"/>
    <w:rsid w:val="00A532D9"/>
    <w:rsid w:val="00A5627B"/>
    <w:rsid w:val="00A56A2F"/>
    <w:rsid w:val="00A60945"/>
    <w:rsid w:val="00A61391"/>
    <w:rsid w:val="00A63ED8"/>
    <w:rsid w:val="00A64343"/>
    <w:rsid w:val="00A64A09"/>
    <w:rsid w:val="00A715A2"/>
    <w:rsid w:val="00A730D5"/>
    <w:rsid w:val="00A74D5B"/>
    <w:rsid w:val="00A823D5"/>
    <w:rsid w:val="00A856CD"/>
    <w:rsid w:val="00A91604"/>
    <w:rsid w:val="00A94306"/>
    <w:rsid w:val="00AA0ADE"/>
    <w:rsid w:val="00AA7D15"/>
    <w:rsid w:val="00AB1CA7"/>
    <w:rsid w:val="00AB6102"/>
    <w:rsid w:val="00AB7E4A"/>
    <w:rsid w:val="00AC1EE5"/>
    <w:rsid w:val="00AC3FE9"/>
    <w:rsid w:val="00AD1F2F"/>
    <w:rsid w:val="00AD2465"/>
    <w:rsid w:val="00AD5737"/>
    <w:rsid w:val="00AE0CB7"/>
    <w:rsid w:val="00AE6416"/>
    <w:rsid w:val="00AF58E7"/>
    <w:rsid w:val="00AF7118"/>
    <w:rsid w:val="00AF78C9"/>
    <w:rsid w:val="00B009CF"/>
    <w:rsid w:val="00B02BED"/>
    <w:rsid w:val="00B04420"/>
    <w:rsid w:val="00B04788"/>
    <w:rsid w:val="00B06014"/>
    <w:rsid w:val="00B07B1F"/>
    <w:rsid w:val="00B11C7F"/>
    <w:rsid w:val="00B12299"/>
    <w:rsid w:val="00B13B7E"/>
    <w:rsid w:val="00B14615"/>
    <w:rsid w:val="00B1485C"/>
    <w:rsid w:val="00B14D43"/>
    <w:rsid w:val="00B20496"/>
    <w:rsid w:val="00B270BF"/>
    <w:rsid w:val="00B27C14"/>
    <w:rsid w:val="00B27EB5"/>
    <w:rsid w:val="00B43521"/>
    <w:rsid w:val="00B45EAE"/>
    <w:rsid w:val="00B460C6"/>
    <w:rsid w:val="00B52E04"/>
    <w:rsid w:val="00B53272"/>
    <w:rsid w:val="00B77155"/>
    <w:rsid w:val="00B826E3"/>
    <w:rsid w:val="00B85F20"/>
    <w:rsid w:val="00B864E4"/>
    <w:rsid w:val="00B875D5"/>
    <w:rsid w:val="00B87C50"/>
    <w:rsid w:val="00B9046F"/>
    <w:rsid w:val="00B92C1B"/>
    <w:rsid w:val="00B9453B"/>
    <w:rsid w:val="00BA1BD8"/>
    <w:rsid w:val="00BA1C03"/>
    <w:rsid w:val="00BB11AA"/>
    <w:rsid w:val="00BB22FB"/>
    <w:rsid w:val="00BB5F7C"/>
    <w:rsid w:val="00BB71C2"/>
    <w:rsid w:val="00BC02B1"/>
    <w:rsid w:val="00BC4A8C"/>
    <w:rsid w:val="00BD0E71"/>
    <w:rsid w:val="00BD48BB"/>
    <w:rsid w:val="00BD4D74"/>
    <w:rsid w:val="00BD52BB"/>
    <w:rsid w:val="00BE2FCE"/>
    <w:rsid w:val="00BE4CB7"/>
    <w:rsid w:val="00BE7735"/>
    <w:rsid w:val="00BF1B9D"/>
    <w:rsid w:val="00BF2266"/>
    <w:rsid w:val="00BF2700"/>
    <w:rsid w:val="00BF576B"/>
    <w:rsid w:val="00C01E81"/>
    <w:rsid w:val="00C029EA"/>
    <w:rsid w:val="00C052F0"/>
    <w:rsid w:val="00C10639"/>
    <w:rsid w:val="00C1524A"/>
    <w:rsid w:val="00C15C25"/>
    <w:rsid w:val="00C167B6"/>
    <w:rsid w:val="00C16AA2"/>
    <w:rsid w:val="00C25A2B"/>
    <w:rsid w:val="00C27E9D"/>
    <w:rsid w:val="00C34687"/>
    <w:rsid w:val="00C35336"/>
    <w:rsid w:val="00C40A79"/>
    <w:rsid w:val="00C42DEC"/>
    <w:rsid w:val="00C452FF"/>
    <w:rsid w:val="00C4628F"/>
    <w:rsid w:val="00C56DA4"/>
    <w:rsid w:val="00C62990"/>
    <w:rsid w:val="00C7405E"/>
    <w:rsid w:val="00C742B1"/>
    <w:rsid w:val="00C82664"/>
    <w:rsid w:val="00C865B0"/>
    <w:rsid w:val="00C9001B"/>
    <w:rsid w:val="00C927AF"/>
    <w:rsid w:val="00CB15A8"/>
    <w:rsid w:val="00CB1670"/>
    <w:rsid w:val="00CB3821"/>
    <w:rsid w:val="00CB4188"/>
    <w:rsid w:val="00CB7F76"/>
    <w:rsid w:val="00CC5F49"/>
    <w:rsid w:val="00CC6461"/>
    <w:rsid w:val="00CD34BE"/>
    <w:rsid w:val="00CE6E23"/>
    <w:rsid w:val="00CF103C"/>
    <w:rsid w:val="00CF6301"/>
    <w:rsid w:val="00CF6493"/>
    <w:rsid w:val="00CF70CD"/>
    <w:rsid w:val="00D06C99"/>
    <w:rsid w:val="00D10619"/>
    <w:rsid w:val="00D126B7"/>
    <w:rsid w:val="00D128AA"/>
    <w:rsid w:val="00D16D9C"/>
    <w:rsid w:val="00D16FC2"/>
    <w:rsid w:val="00D204A4"/>
    <w:rsid w:val="00D21091"/>
    <w:rsid w:val="00D21414"/>
    <w:rsid w:val="00D25FAE"/>
    <w:rsid w:val="00D33301"/>
    <w:rsid w:val="00D36570"/>
    <w:rsid w:val="00D37C0E"/>
    <w:rsid w:val="00D42360"/>
    <w:rsid w:val="00D45B6E"/>
    <w:rsid w:val="00D46694"/>
    <w:rsid w:val="00D4680B"/>
    <w:rsid w:val="00D46ADE"/>
    <w:rsid w:val="00D46D3A"/>
    <w:rsid w:val="00D479E3"/>
    <w:rsid w:val="00D51CB7"/>
    <w:rsid w:val="00D52D99"/>
    <w:rsid w:val="00D536AC"/>
    <w:rsid w:val="00D67112"/>
    <w:rsid w:val="00D67856"/>
    <w:rsid w:val="00D71C61"/>
    <w:rsid w:val="00D73BE0"/>
    <w:rsid w:val="00D740B0"/>
    <w:rsid w:val="00D76337"/>
    <w:rsid w:val="00D76B11"/>
    <w:rsid w:val="00D76F5A"/>
    <w:rsid w:val="00DA2FD3"/>
    <w:rsid w:val="00DB09EF"/>
    <w:rsid w:val="00DB1DD4"/>
    <w:rsid w:val="00DB2AE1"/>
    <w:rsid w:val="00DB4335"/>
    <w:rsid w:val="00DB5185"/>
    <w:rsid w:val="00DC2543"/>
    <w:rsid w:val="00DC4EA4"/>
    <w:rsid w:val="00DC633C"/>
    <w:rsid w:val="00DD4C9F"/>
    <w:rsid w:val="00DE026D"/>
    <w:rsid w:val="00DE181F"/>
    <w:rsid w:val="00DE339C"/>
    <w:rsid w:val="00DE6B3A"/>
    <w:rsid w:val="00DE7425"/>
    <w:rsid w:val="00DF0F80"/>
    <w:rsid w:val="00DF2670"/>
    <w:rsid w:val="00DF49F2"/>
    <w:rsid w:val="00DF4C32"/>
    <w:rsid w:val="00DF67AB"/>
    <w:rsid w:val="00DF7C77"/>
    <w:rsid w:val="00E00458"/>
    <w:rsid w:val="00E03674"/>
    <w:rsid w:val="00E04380"/>
    <w:rsid w:val="00E07818"/>
    <w:rsid w:val="00E1038D"/>
    <w:rsid w:val="00E156F9"/>
    <w:rsid w:val="00E21435"/>
    <w:rsid w:val="00E214E3"/>
    <w:rsid w:val="00E21E56"/>
    <w:rsid w:val="00E30266"/>
    <w:rsid w:val="00E30E04"/>
    <w:rsid w:val="00E32A09"/>
    <w:rsid w:val="00E341ED"/>
    <w:rsid w:val="00E41585"/>
    <w:rsid w:val="00E43BA4"/>
    <w:rsid w:val="00E45AFD"/>
    <w:rsid w:val="00E46CB4"/>
    <w:rsid w:val="00E47EE2"/>
    <w:rsid w:val="00E55B2A"/>
    <w:rsid w:val="00E5604B"/>
    <w:rsid w:val="00E6272F"/>
    <w:rsid w:val="00E704DD"/>
    <w:rsid w:val="00E70B31"/>
    <w:rsid w:val="00E70DA9"/>
    <w:rsid w:val="00E72D03"/>
    <w:rsid w:val="00E73914"/>
    <w:rsid w:val="00E74364"/>
    <w:rsid w:val="00E80706"/>
    <w:rsid w:val="00E825DC"/>
    <w:rsid w:val="00E8373A"/>
    <w:rsid w:val="00E83A34"/>
    <w:rsid w:val="00E914F3"/>
    <w:rsid w:val="00E9448E"/>
    <w:rsid w:val="00E96425"/>
    <w:rsid w:val="00EA1E1E"/>
    <w:rsid w:val="00EA3436"/>
    <w:rsid w:val="00EA4D41"/>
    <w:rsid w:val="00EA5E44"/>
    <w:rsid w:val="00EA6680"/>
    <w:rsid w:val="00EC02BD"/>
    <w:rsid w:val="00EC15EF"/>
    <w:rsid w:val="00EC613F"/>
    <w:rsid w:val="00EC6204"/>
    <w:rsid w:val="00ED3A41"/>
    <w:rsid w:val="00ED3E3D"/>
    <w:rsid w:val="00ED4B27"/>
    <w:rsid w:val="00ED4E53"/>
    <w:rsid w:val="00ED637B"/>
    <w:rsid w:val="00EE07AB"/>
    <w:rsid w:val="00EE4EA2"/>
    <w:rsid w:val="00EE6E30"/>
    <w:rsid w:val="00EF1DF2"/>
    <w:rsid w:val="00F009A3"/>
    <w:rsid w:val="00F040C7"/>
    <w:rsid w:val="00F05EB4"/>
    <w:rsid w:val="00F1001A"/>
    <w:rsid w:val="00F12EE0"/>
    <w:rsid w:val="00F33424"/>
    <w:rsid w:val="00F34F69"/>
    <w:rsid w:val="00F35E5D"/>
    <w:rsid w:val="00F42509"/>
    <w:rsid w:val="00F427DB"/>
    <w:rsid w:val="00F51EEE"/>
    <w:rsid w:val="00F51F8E"/>
    <w:rsid w:val="00F568DB"/>
    <w:rsid w:val="00F65DD7"/>
    <w:rsid w:val="00F66958"/>
    <w:rsid w:val="00F71393"/>
    <w:rsid w:val="00F71D6C"/>
    <w:rsid w:val="00F9230E"/>
    <w:rsid w:val="00F9474C"/>
    <w:rsid w:val="00FA2B59"/>
    <w:rsid w:val="00FA3881"/>
    <w:rsid w:val="00FA6FC7"/>
    <w:rsid w:val="00FA742E"/>
    <w:rsid w:val="00FB1CD6"/>
    <w:rsid w:val="00FB230E"/>
    <w:rsid w:val="00FC3AAD"/>
    <w:rsid w:val="00FC5D81"/>
    <w:rsid w:val="00FD0694"/>
    <w:rsid w:val="00FD3D22"/>
    <w:rsid w:val="00FE01CC"/>
    <w:rsid w:val="00FE2451"/>
    <w:rsid w:val="00FE3AB1"/>
    <w:rsid w:val="00FF1F41"/>
    <w:rsid w:val="00FF3D95"/>
    <w:rsid w:val="00FF4BB9"/>
    <w:rsid w:val="00FF4EC4"/>
    <w:rsid w:val="00FF4F2B"/>
    <w:rsid w:val="00FF566D"/>
    <w:rsid w:val="00FF588F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35C5F61E"/>
  <w15:docId w15:val="{232ED971-EFB4-4DD8-87A2-B454BD999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val="en-US"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val="es-AR"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DE63C-6F38-4808-A0FF-1EAA3ECD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montanelliu</cp:lastModifiedBy>
  <cp:revision>16</cp:revision>
  <cp:lastPrinted>2026-07-28T16:42:00Z</cp:lastPrinted>
  <dcterms:created xsi:type="dcterms:W3CDTF">2026-07-20T14:01:00Z</dcterms:created>
  <dcterms:modified xsi:type="dcterms:W3CDTF">2026-07-28T16:53:00Z</dcterms:modified>
</cp:coreProperties>
</file>