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BA4" w:rsidRDefault="0030002E" w:rsidP="001E2808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 w:rsidRPr="00FF4A83">
        <w:rPr>
          <w:rFonts w:ascii="Arial" w:hAnsi="Arial" w:cs="Arial"/>
          <w:b/>
          <w:sz w:val="22"/>
          <w:szCs w:val="22"/>
          <w:u w:val="single"/>
          <w:lang w:val="es-AR"/>
        </w:rPr>
        <w:t>RESOLUCION</w:t>
      </w:r>
      <w:r w:rsidR="00FF4A83" w:rsidRPr="00FF4A83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NÚMERO</w:t>
      </w:r>
      <w:r w:rsidR="00A0145C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5.290</w:t>
      </w:r>
    </w:p>
    <w:p w:rsidR="00FF4A83" w:rsidRPr="00FF4A83" w:rsidRDefault="00FF4A83" w:rsidP="001E2808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FF4A83" w:rsidRPr="003D1FEF" w:rsidRDefault="00FF4A83" w:rsidP="001E2808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lang w:val="es-ES"/>
        </w:rPr>
      </w:pPr>
      <w:r w:rsidRPr="003D1FEF">
        <w:rPr>
          <w:b/>
          <w:caps/>
          <w:lang w:val="es-ES"/>
        </w:rPr>
        <w:t>Expediente</w:t>
      </w:r>
      <w:r w:rsidRPr="003D1FEF">
        <w:rPr>
          <w:b/>
          <w:lang w:val="es-ES"/>
        </w:rPr>
        <w:t xml:space="preserve"> Nº 17.0</w:t>
      </w:r>
      <w:r>
        <w:rPr>
          <w:b/>
          <w:lang w:val="es-ES"/>
        </w:rPr>
        <w:t>97</w:t>
      </w:r>
      <w:r w:rsidRPr="003D1FEF">
        <w:rPr>
          <w:b/>
          <w:lang w:val="es-ES"/>
        </w:rPr>
        <w:t>/2026 C.D. (Archivo Nº 2</w:t>
      </w:r>
      <w:r>
        <w:rPr>
          <w:b/>
          <w:lang w:val="es-ES"/>
        </w:rPr>
        <w:t>94</w:t>
      </w:r>
      <w:r w:rsidRPr="003D1FEF">
        <w:rPr>
          <w:b/>
          <w:lang w:val="es-ES"/>
        </w:rPr>
        <w:t xml:space="preserve">/2026). </w:t>
      </w:r>
      <w:r>
        <w:rPr>
          <w:b/>
          <w:lang w:val="es-ES"/>
        </w:rPr>
        <w:t>CONCEJALES INTEGRANTES DEL BLOQUE LA LIBERTAD AVANZA</w:t>
      </w:r>
      <w:r w:rsidRPr="003D1FEF">
        <w:rPr>
          <w:b/>
          <w:lang w:val="es-ES"/>
        </w:rPr>
        <w:t>. Eleva</w:t>
      </w:r>
      <w:r>
        <w:rPr>
          <w:b/>
          <w:lang w:val="es-ES"/>
        </w:rPr>
        <w:t>n</w:t>
      </w:r>
      <w:r w:rsidRPr="003D1FEF">
        <w:rPr>
          <w:b/>
          <w:lang w:val="es-ES"/>
        </w:rPr>
        <w:t xml:space="preserve"> proyecto de Resolución </w:t>
      </w:r>
      <w:r w:rsidRPr="00FF4A83">
        <w:rPr>
          <w:b/>
          <w:lang w:val="es-AR"/>
        </w:rPr>
        <w:t>referido a instar al Departamento Ejecutivo a que gestione y ejecute obras para mejorar el escurrimiento del Arroyo Azul con el objetivo de prevenir y mitigar inundaciones</w:t>
      </w:r>
      <w:r>
        <w:rPr>
          <w:b/>
          <w:lang w:val="es-ES"/>
        </w:rPr>
        <w:t>.</w:t>
      </w:r>
    </w:p>
    <w:p w:rsidR="00FF4A83" w:rsidRPr="00FF4A83" w:rsidRDefault="00FF4A83" w:rsidP="001E2808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A174AF" w:rsidRDefault="00CF6493" w:rsidP="001E2808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570DDC">
        <w:rPr>
          <w:rFonts w:ascii="Arial" w:hAnsi="Arial" w:cs="Arial"/>
          <w:b/>
          <w:sz w:val="22"/>
          <w:szCs w:val="22"/>
          <w:lang w:val="es-AR"/>
        </w:rPr>
        <w:t>VIST</w:t>
      </w:r>
      <w:r w:rsidR="00A40F16">
        <w:rPr>
          <w:rFonts w:ascii="Arial" w:hAnsi="Arial" w:cs="Arial"/>
          <w:b/>
          <w:sz w:val="22"/>
          <w:szCs w:val="22"/>
          <w:lang w:val="es-AR"/>
        </w:rPr>
        <w:t>A</w:t>
      </w:r>
      <w:r w:rsidR="00141767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5209B6">
        <w:rPr>
          <w:rFonts w:ascii="Arial" w:hAnsi="Arial" w:cs="Arial"/>
          <w:bCs/>
          <w:sz w:val="22"/>
          <w:szCs w:val="22"/>
          <w:lang w:val="es-AR"/>
        </w:rPr>
        <w:t>la</w:t>
      </w:r>
      <w:r w:rsidR="00141767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5209B6">
        <w:rPr>
          <w:rFonts w:ascii="Arial" w:hAnsi="Arial" w:cs="Arial"/>
          <w:bCs/>
          <w:sz w:val="22"/>
          <w:szCs w:val="22"/>
          <w:lang w:val="es-AR"/>
        </w:rPr>
        <w:t>presentación efectuada</w:t>
      </w:r>
      <w:r w:rsidR="00D10619">
        <w:rPr>
          <w:rFonts w:ascii="Arial" w:hAnsi="Arial" w:cs="Arial"/>
          <w:bCs/>
          <w:sz w:val="22"/>
          <w:szCs w:val="22"/>
          <w:lang w:val="es-AR"/>
        </w:rPr>
        <w:t xml:space="preserve"> por los</w:t>
      </w:r>
      <w:r w:rsidR="005209B6">
        <w:rPr>
          <w:rFonts w:ascii="Arial" w:hAnsi="Arial" w:cs="Arial"/>
          <w:bCs/>
          <w:sz w:val="22"/>
          <w:szCs w:val="22"/>
          <w:lang w:val="es-AR"/>
        </w:rPr>
        <w:t xml:space="preserve"> integrantes del grupo de </w:t>
      </w:r>
      <w:r w:rsidR="00A0145C">
        <w:rPr>
          <w:rFonts w:ascii="Arial" w:hAnsi="Arial" w:cs="Arial"/>
          <w:bCs/>
          <w:sz w:val="22"/>
          <w:szCs w:val="22"/>
          <w:lang w:val="es-AR"/>
        </w:rPr>
        <w:t>“</w:t>
      </w:r>
      <w:r w:rsidR="005209B6">
        <w:rPr>
          <w:rFonts w:ascii="Arial" w:hAnsi="Arial" w:cs="Arial"/>
          <w:bCs/>
          <w:sz w:val="22"/>
          <w:szCs w:val="22"/>
          <w:lang w:val="es-AR"/>
        </w:rPr>
        <w:t xml:space="preserve">Vecinos </w:t>
      </w:r>
      <w:proofErr w:type="spellStart"/>
      <w:r w:rsidR="005209B6">
        <w:rPr>
          <w:rFonts w:ascii="Arial" w:hAnsi="Arial" w:cs="Arial"/>
          <w:bCs/>
          <w:sz w:val="22"/>
          <w:szCs w:val="22"/>
          <w:lang w:val="es-AR"/>
        </w:rPr>
        <w:t>Autoconvocados</w:t>
      </w:r>
      <w:proofErr w:type="spellEnd"/>
      <w:r w:rsidR="005209B6">
        <w:rPr>
          <w:rFonts w:ascii="Arial" w:hAnsi="Arial" w:cs="Arial"/>
          <w:bCs/>
          <w:sz w:val="22"/>
          <w:szCs w:val="22"/>
          <w:lang w:val="es-AR"/>
        </w:rPr>
        <w:t xml:space="preserve"> por la </w:t>
      </w:r>
      <w:r w:rsidR="00A40F16">
        <w:rPr>
          <w:rFonts w:ascii="Arial" w:hAnsi="Arial" w:cs="Arial"/>
          <w:bCs/>
          <w:sz w:val="22"/>
          <w:szCs w:val="22"/>
          <w:lang w:val="es-AR"/>
        </w:rPr>
        <w:t>Inundación</w:t>
      </w:r>
      <w:r w:rsidR="005209B6">
        <w:rPr>
          <w:rFonts w:ascii="Arial" w:hAnsi="Arial" w:cs="Arial"/>
          <w:bCs/>
          <w:sz w:val="22"/>
          <w:szCs w:val="22"/>
          <w:lang w:val="es-AR"/>
        </w:rPr>
        <w:t xml:space="preserve"> en el Partido de Azul</w:t>
      </w:r>
      <w:r w:rsidR="00A0145C">
        <w:rPr>
          <w:rFonts w:ascii="Arial" w:hAnsi="Arial" w:cs="Arial"/>
          <w:bCs/>
          <w:sz w:val="22"/>
          <w:szCs w:val="22"/>
          <w:lang w:val="es-AR"/>
        </w:rPr>
        <w:t>”,</w:t>
      </w:r>
      <w:r w:rsidR="005209B6">
        <w:rPr>
          <w:rFonts w:ascii="Arial" w:hAnsi="Arial" w:cs="Arial"/>
          <w:bCs/>
          <w:sz w:val="22"/>
          <w:szCs w:val="22"/>
          <w:lang w:val="es-AR"/>
        </w:rPr>
        <w:t xml:space="preserve"> relativa a su preocupación por la vulnerabilidad hídrica que presentan diversos sectores de la ciudad</w:t>
      </w:r>
      <w:r w:rsidR="00091FDB">
        <w:rPr>
          <w:rFonts w:ascii="Arial" w:hAnsi="Arial" w:cs="Arial"/>
          <w:bCs/>
          <w:sz w:val="22"/>
          <w:szCs w:val="22"/>
          <w:lang w:val="es-AR"/>
        </w:rPr>
        <w:t>.</w:t>
      </w:r>
    </w:p>
    <w:p w:rsidR="001E2808" w:rsidRPr="00355D4D" w:rsidRDefault="001E2808" w:rsidP="001E2808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:rsidR="000A2D0E" w:rsidRDefault="00A174AF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lang w:val="es-AR"/>
        </w:rPr>
      </w:pPr>
      <w:r>
        <w:rPr>
          <w:rFonts w:ascii="Arial" w:hAnsi="Arial" w:cs="Arial"/>
          <w:b/>
          <w:sz w:val="22"/>
          <w:szCs w:val="22"/>
          <w:lang w:val="es-AR"/>
        </w:rPr>
        <w:t>Y</w:t>
      </w:r>
      <w:r w:rsidR="00141767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CF6493" w:rsidRPr="00570DDC">
        <w:rPr>
          <w:rFonts w:ascii="Arial" w:hAnsi="Arial" w:cs="Arial"/>
          <w:b/>
          <w:sz w:val="22"/>
          <w:szCs w:val="22"/>
          <w:lang w:val="es-AR"/>
        </w:rPr>
        <w:t>CONSIDERANDO</w:t>
      </w:r>
    </w:p>
    <w:p w:rsidR="00046832" w:rsidRDefault="000A2D0E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</w:t>
      </w:r>
      <w:r w:rsidR="00A0145C">
        <w:rPr>
          <w:rFonts w:ascii="Arial" w:hAnsi="Arial" w:cs="Arial"/>
          <w:bCs/>
          <w:sz w:val="22"/>
          <w:szCs w:val="22"/>
          <w:lang w:val="es-AR"/>
        </w:rPr>
        <w:t>el p</w:t>
      </w:r>
      <w:r w:rsidR="005209B6">
        <w:rPr>
          <w:rFonts w:ascii="Arial" w:hAnsi="Arial" w:cs="Arial"/>
          <w:bCs/>
          <w:sz w:val="22"/>
          <w:szCs w:val="22"/>
          <w:lang w:val="es-AR"/>
        </w:rPr>
        <w:t>art</w:t>
      </w:r>
      <w:r>
        <w:rPr>
          <w:rFonts w:ascii="Arial" w:hAnsi="Arial" w:cs="Arial"/>
          <w:bCs/>
          <w:sz w:val="22"/>
          <w:szCs w:val="22"/>
          <w:lang w:val="es-AR"/>
        </w:rPr>
        <w:t xml:space="preserve">ido de Azul se encuentra </w:t>
      </w:r>
      <w:r w:rsidR="005F2C3B">
        <w:rPr>
          <w:rFonts w:ascii="Arial" w:hAnsi="Arial" w:cs="Arial"/>
          <w:bCs/>
          <w:sz w:val="22"/>
          <w:szCs w:val="22"/>
          <w:lang w:val="es-AR"/>
        </w:rPr>
        <w:t>atravesado</w:t>
      </w:r>
      <w:r w:rsidR="005209B6">
        <w:rPr>
          <w:rFonts w:ascii="Arial" w:hAnsi="Arial" w:cs="Arial"/>
          <w:bCs/>
          <w:sz w:val="22"/>
          <w:szCs w:val="22"/>
          <w:lang w:val="es-AR"/>
        </w:rPr>
        <w:t xml:space="preserve"> por eventos de inundación a lo largo de su historia.</w:t>
      </w:r>
    </w:p>
    <w:p w:rsidR="000A2D0E" w:rsidRDefault="000A2D0E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</w:t>
      </w:r>
      <w:r w:rsidR="00A0145C">
        <w:rPr>
          <w:rFonts w:ascii="Arial" w:hAnsi="Arial" w:cs="Arial"/>
          <w:bCs/>
          <w:sz w:val="22"/>
          <w:szCs w:val="22"/>
          <w:lang w:val="es-AR"/>
        </w:rPr>
        <w:t>las inundaciones generará</w:t>
      </w:r>
      <w:r w:rsidR="00B858A2">
        <w:rPr>
          <w:rFonts w:ascii="Arial" w:hAnsi="Arial" w:cs="Arial"/>
          <w:bCs/>
          <w:sz w:val="22"/>
          <w:szCs w:val="22"/>
          <w:lang w:val="es-AR"/>
        </w:rPr>
        <w:t>n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graves consecuencias para los vecinos, tales como daños en viviendas y bienes, riesgos sanitarios por el estancamiento de agu</w:t>
      </w:r>
      <w:r w:rsidR="00D65684">
        <w:rPr>
          <w:rFonts w:ascii="Arial" w:hAnsi="Arial" w:cs="Arial"/>
          <w:bCs/>
          <w:sz w:val="22"/>
          <w:szCs w:val="22"/>
          <w:lang w:val="es-AR"/>
        </w:rPr>
        <w:t>a</w:t>
      </w:r>
      <w:r>
        <w:rPr>
          <w:rFonts w:ascii="Arial" w:hAnsi="Arial" w:cs="Arial"/>
          <w:bCs/>
          <w:sz w:val="22"/>
          <w:szCs w:val="22"/>
          <w:lang w:val="es-AR"/>
        </w:rPr>
        <w:t xml:space="preserve">, interrupción de servicios esenciales y </w:t>
      </w:r>
      <w:r w:rsidR="00863707">
        <w:rPr>
          <w:rFonts w:ascii="Arial" w:hAnsi="Arial" w:cs="Arial"/>
          <w:bCs/>
          <w:sz w:val="22"/>
          <w:szCs w:val="22"/>
          <w:lang w:val="es-AR"/>
        </w:rPr>
        <w:t>pérdidas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económicas significativas.</w:t>
      </w:r>
    </w:p>
    <w:p w:rsidR="000A2D0E" w:rsidRDefault="000A2D0E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Que a pesar de ser un problema conocido y documentado históricamente</w:t>
      </w:r>
      <w:r w:rsidR="00A0145C">
        <w:rPr>
          <w:rFonts w:ascii="Arial" w:hAnsi="Arial" w:cs="Arial"/>
          <w:bCs/>
          <w:sz w:val="22"/>
          <w:szCs w:val="22"/>
          <w:lang w:val="es-AR"/>
        </w:rPr>
        <w:t>,</w:t>
      </w:r>
      <w:r w:rsidR="00B858A2">
        <w:rPr>
          <w:rFonts w:ascii="Arial" w:hAnsi="Arial" w:cs="Arial"/>
          <w:bCs/>
          <w:sz w:val="22"/>
          <w:szCs w:val="22"/>
          <w:lang w:val="es-AR"/>
        </w:rPr>
        <w:t xml:space="preserve"> el Departamento Ejecutivo Municipal </w:t>
      </w:r>
      <w:r>
        <w:rPr>
          <w:rFonts w:ascii="Arial" w:hAnsi="Arial" w:cs="Arial"/>
          <w:bCs/>
          <w:sz w:val="22"/>
          <w:szCs w:val="22"/>
          <w:lang w:val="es-AR"/>
        </w:rPr>
        <w:t>no ha generado un abordaje comprometido y responsable para con esta problemática.</w:t>
      </w:r>
    </w:p>
    <w:p w:rsidR="00B858A2" w:rsidRDefault="00B858A2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la falta de acciones preventivas y obras de mejora en el escurrimiento del Arroyo Azul impacta negativamente en el comercio inmobiliario, reduciendo notablemente el valor de las propiedades ubicadas en zonas inundables y desincentivando la inversión privada en dichas </w:t>
      </w:r>
      <w:r w:rsidR="00863707">
        <w:rPr>
          <w:rFonts w:ascii="Arial" w:hAnsi="Arial" w:cs="Arial"/>
          <w:bCs/>
          <w:sz w:val="22"/>
          <w:szCs w:val="22"/>
          <w:lang w:val="es-AR"/>
        </w:rPr>
        <w:t>áreas</w:t>
      </w:r>
      <w:r>
        <w:rPr>
          <w:rFonts w:ascii="Arial" w:hAnsi="Arial" w:cs="Arial"/>
          <w:bCs/>
          <w:sz w:val="22"/>
          <w:szCs w:val="22"/>
          <w:lang w:val="es-AR"/>
        </w:rPr>
        <w:t>.</w:t>
      </w:r>
    </w:p>
    <w:p w:rsidR="00B858A2" w:rsidRDefault="00B858A2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resulta una obligación ineludible del Departamento Ejecutivo </w:t>
      </w:r>
      <w:r w:rsidR="00863707">
        <w:rPr>
          <w:rFonts w:ascii="Arial" w:hAnsi="Arial" w:cs="Arial"/>
          <w:bCs/>
          <w:sz w:val="22"/>
          <w:szCs w:val="22"/>
          <w:lang w:val="es-AR"/>
        </w:rPr>
        <w:t>Municipal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proteger a la población de los efectos de las crecidas, prevenir futuros desastres y promover el desarrollo urbano ordenado.</w:t>
      </w:r>
    </w:p>
    <w:p w:rsidR="00B858A2" w:rsidRDefault="000A2D0E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como es de público conocimiento, estamos frente la llegada del </w:t>
      </w:r>
      <w:r w:rsidR="006E38A8">
        <w:rPr>
          <w:rFonts w:ascii="Arial" w:hAnsi="Arial" w:cs="Arial"/>
          <w:bCs/>
          <w:sz w:val="22"/>
          <w:szCs w:val="22"/>
          <w:lang w:val="es-AR"/>
        </w:rPr>
        <w:t>Fenómeno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“El niño” el cual exige realizar obras</w:t>
      </w:r>
      <w:r w:rsidR="00141767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>
        <w:rPr>
          <w:rFonts w:ascii="Arial" w:hAnsi="Arial" w:cs="Arial"/>
          <w:bCs/>
          <w:sz w:val="22"/>
          <w:szCs w:val="22"/>
          <w:lang w:val="es-AR"/>
        </w:rPr>
        <w:t xml:space="preserve">preventivas de mantenimiento de bajo costo tal como la limpieza y ampliación del cauce. </w:t>
      </w:r>
    </w:p>
    <w:p w:rsidR="006E38A8" w:rsidRPr="00F1001A" w:rsidRDefault="006E38A8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</w:t>
      </w:r>
      <w:r w:rsidR="00141767">
        <w:rPr>
          <w:rFonts w:ascii="Arial" w:hAnsi="Arial" w:cs="Arial"/>
          <w:bCs/>
          <w:sz w:val="22"/>
          <w:szCs w:val="22"/>
          <w:lang w:val="es-AR"/>
        </w:rPr>
        <w:t>además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de las intervenciones sobre el Arroyo Azul, resulta imprescindible un abordaje integral de la problemática hídrica que contemple la limpieza de </w:t>
      </w:r>
      <w:r w:rsidR="00141767">
        <w:rPr>
          <w:rFonts w:ascii="Arial" w:hAnsi="Arial" w:cs="Arial"/>
          <w:bCs/>
          <w:sz w:val="22"/>
          <w:szCs w:val="22"/>
          <w:lang w:val="es-AR"/>
        </w:rPr>
        <w:t>cordón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cuneta, destapes de sumideros y mantenimiento del sistema de alcantarillado, a fin de garantizar un escurrimiento eficiente de las aguas pluviales de toda la ciudad.</w:t>
      </w:r>
    </w:p>
    <w:p w:rsidR="005E622E" w:rsidRDefault="00141767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con </w:t>
      </w:r>
      <w:r w:rsidR="00ED2AEC">
        <w:rPr>
          <w:rFonts w:ascii="Arial" w:hAnsi="Arial" w:cs="Arial"/>
          <w:bCs/>
          <w:sz w:val="22"/>
          <w:szCs w:val="22"/>
          <w:lang w:val="es-AR"/>
        </w:rPr>
        <w:t xml:space="preserve">motivo de lo expuesto, </w:t>
      </w:r>
      <w:r w:rsidR="00A0145C">
        <w:rPr>
          <w:rFonts w:ascii="Arial" w:hAnsi="Arial" w:cs="Arial"/>
          <w:bCs/>
          <w:sz w:val="22"/>
          <w:szCs w:val="22"/>
          <w:lang w:val="es-AR"/>
        </w:rPr>
        <w:t>“</w:t>
      </w:r>
      <w:r w:rsidR="00ED2AEC">
        <w:rPr>
          <w:rFonts w:ascii="Arial" w:hAnsi="Arial" w:cs="Arial"/>
          <w:bCs/>
          <w:sz w:val="22"/>
          <w:szCs w:val="22"/>
          <w:lang w:val="es-AR"/>
        </w:rPr>
        <w:t xml:space="preserve">Vecinos </w:t>
      </w:r>
      <w:proofErr w:type="spellStart"/>
      <w:r w:rsidR="00ED2AEC">
        <w:rPr>
          <w:rFonts w:ascii="Arial" w:hAnsi="Arial" w:cs="Arial"/>
          <w:bCs/>
          <w:sz w:val="22"/>
          <w:szCs w:val="22"/>
          <w:lang w:val="es-AR"/>
        </w:rPr>
        <w:t>A</w:t>
      </w:r>
      <w:r>
        <w:rPr>
          <w:rFonts w:ascii="Arial" w:hAnsi="Arial" w:cs="Arial"/>
          <w:bCs/>
          <w:sz w:val="22"/>
          <w:szCs w:val="22"/>
          <w:lang w:val="es-AR"/>
        </w:rPr>
        <w:t>utoconvocados</w:t>
      </w:r>
      <w:proofErr w:type="spellEnd"/>
      <w:r>
        <w:rPr>
          <w:rFonts w:ascii="Arial" w:hAnsi="Arial" w:cs="Arial"/>
          <w:bCs/>
          <w:sz w:val="22"/>
          <w:szCs w:val="22"/>
          <w:lang w:val="es-AR"/>
        </w:rPr>
        <w:t xml:space="preserve"> por las Inundaciones en el Partido de Azul</w:t>
      </w:r>
      <w:r w:rsidR="00A0145C">
        <w:rPr>
          <w:rFonts w:ascii="Arial" w:hAnsi="Arial" w:cs="Arial"/>
          <w:bCs/>
          <w:sz w:val="22"/>
          <w:szCs w:val="22"/>
          <w:lang w:val="es-AR"/>
        </w:rPr>
        <w:t>”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manifestaron al Departamento Ejecutivo Municipal su preocupación y la voluntad de aportar conocimientos y propuestas para la planificación y ejecución de un plan de saneamiento y mejora del cauce del Arroyo Azul</w:t>
      </w:r>
      <w:r w:rsidR="00F1001A">
        <w:rPr>
          <w:rFonts w:ascii="Arial" w:hAnsi="Arial" w:cs="Arial"/>
          <w:sz w:val="22"/>
          <w:szCs w:val="22"/>
          <w:lang w:val="es-AR"/>
        </w:rPr>
        <w:t>.</w:t>
      </w:r>
    </w:p>
    <w:p w:rsidR="00141767" w:rsidRDefault="00141767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sz w:val="22"/>
          <w:szCs w:val="22"/>
          <w:lang w:val="es-AR"/>
        </w:rPr>
        <w:t>Que a pesar de ello, no se habría contado con instancias</w:t>
      </w:r>
      <w:r w:rsidR="00A0145C">
        <w:rPr>
          <w:rFonts w:ascii="Arial" w:hAnsi="Arial" w:cs="Arial"/>
          <w:sz w:val="22"/>
          <w:szCs w:val="22"/>
          <w:lang w:val="es-AR"/>
        </w:rPr>
        <w:t xml:space="preserve"> suficientes de información, diá</w:t>
      </w:r>
      <w:r>
        <w:rPr>
          <w:rFonts w:ascii="Arial" w:hAnsi="Arial" w:cs="Arial"/>
          <w:sz w:val="22"/>
          <w:szCs w:val="22"/>
          <w:lang w:val="es-AR"/>
        </w:rPr>
        <w:t xml:space="preserve">logo y participación con el Departamento Ejecutivo Municipal respecto de las intervenciones proyectadas. </w:t>
      </w:r>
    </w:p>
    <w:p w:rsidR="00B729C1" w:rsidRDefault="00B729C1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sz w:val="22"/>
          <w:szCs w:val="22"/>
          <w:lang w:val="es-AR"/>
        </w:rPr>
        <w:t xml:space="preserve">Que en esta tesitura, los miembros de </w:t>
      </w:r>
      <w:r w:rsidR="00A0145C">
        <w:rPr>
          <w:rFonts w:ascii="Arial" w:hAnsi="Arial" w:cs="Arial"/>
          <w:sz w:val="22"/>
          <w:szCs w:val="22"/>
          <w:lang w:val="es-AR"/>
        </w:rPr>
        <w:t>“</w:t>
      </w:r>
      <w:r>
        <w:rPr>
          <w:rFonts w:ascii="Arial" w:hAnsi="Arial" w:cs="Arial"/>
          <w:sz w:val="22"/>
          <w:szCs w:val="22"/>
          <w:lang w:val="es-AR"/>
        </w:rPr>
        <w:t xml:space="preserve">Vecinos </w:t>
      </w:r>
      <w:proofErr w:type="spellStart"/>
      <w:r>
        <w:rPr>
          <w:rFonts w:ascii="Arial" w:hAnsi="Arial" w:cs="Arial"/>
          <w:sz w:val="22"/>
          <w:szCs w:val="22"/>
          <w:lang w:val="es-AR"/>
        </w:rPr>
        <w:t>Autoconvocados</w:t>
      </w:r>
      <w:proofErr w:type="spellEnd"/>
      <w:r>
        <w:rPr>
          <w:rFonts w:ascii="Arial" w:hAnsi="Arial" w:cs="Arial"/>
          <w:sz w:val="22"/>
          <w:szCs w:val="22"/>
          <w:lang w:val="es-AR"/>
        </w:rPr>
        <w:t xml:space="preserve"> por las Inundaciones en el Partido de Azul</w:t>
      </w:r>
      <w:r w:rsidR="00A0145C">
        <w:rPr>
          <w:rFonts w:ascii="Arial" w:hAnsi="Arial" w:cs="Arial"/>
          <w:sz w:val="22"/>
          <w:szCs w:val="22"/>
          <w:lang w:val="es-AR"/>
        </w:rPr>
        <w:t>”</w:t>
      </w:r>
      <w:r>
        <w:rPr>
          <w:rFonts w:ascii="Arial" w:hAnsi="Arial" w:cs="Arial"/>
          <w:sz w:val="22"/>
          <w:szCs w:val="22"/>
          <w:lang w:val="es-AR"/>
        </w:rPr>
        <w:t xml:space="preserve"> cursaron una nota, la cual se acompaña como </w:t>
      </w:r>
      <w:r w:rsidRPr="00A0145C">
        <w:rPr>
          <w:rFonts w:ascii="Arial" w:hAnsi="Arial" w:cs="Arial"/>
          <w:caps/>
          <w:sz w:val="22"/>
          <w:szCs w:val="22"/>
          <w:lang w:val="es-AR"/>
        </w:rPr>
        <w:t>Anexo</w:t>
      </w:r>
      <w:r>
        <w:rPr>
          <w:rFonts w:ascii="Arial" w:hAnsi="Arial" w:cs="Arial"/>
          <w:sz w:val="22"/>
          <w:szCs w:val="22"/>
          <w:lang w:val="es-AR"/>
        </w:rPr>
        <w:t xml:space="preserve"> a la presente, dirigida al bloque de </w:t>
      </w:r>
      <w:r w:rsidR="00A0145C">
        <w:rPr>
          <w:rFonts w:ascii="Arial" w:hAnsi="Arial" w:cs="Arial"/>
          <w:sz w:val="22"/>
          <w:szCs w:val="22"/>
          <w:lang w:val="es-AR"/>
        </w:rPr>
        <w:t>“</w:t>
      </w:r>
      <w:r>
        <w:rPr>
          <w:rFonts w:ascii="Arial" w:hAnsi="Arial" w:cs="Arial"/>
          <w:sz w:val="22"/>
          <w:szCs w:val="22"/>
          <w:lang w:val="es-AR"/>
        </w:rPr>
        <w:t>La Libertad Avanza</w:t>
      </w:r>
      <w:r w:rsidR="00A0145C">
        <w:rPr>
          <w:rFonts w:ascii="Arial" w:hAnsi="Arial" w:cs="Arial"/>
          <w:sz w:val="22"/>
          <w:szCs w:val="22"/>
          <w:lang w:val="es-AR"/>
        </w:rPr>
        <w:t>”</w:t>
      </w:r>
      <w:r>
        <w:rPr>
          <w:rFonts w:ascii="Arial" w:hAnsi="Arial" w:cs="Arial"/>
          <w:sz w:val="22"/>
          <w:szCs w:val="22"/>
          <w:lang w:val="es-AR"/>
        </w:rPr>
        <w:t xml:space="preserve"> tendiente a obtener una respuesta válida. </w:t>
      </w:r>
    </w:p>
    <w:p w:rsidR="00141767" w:rsidRDefault="00141767" w:rsidP="00A0145C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sz w:val="22"/>
          <w:szCs w:val="22"/>
          <w:lang w:val="es-AR"/>
        </w:rPr>
        <w:t xml:space="preserve">Que </w:t>
      </w:r>
      <w:r w:rsidR="005F2C3B">
        <w:rPr>
          <w:rFonts w:ascii="Arial" w:hAnsi="Arial" w:cs="Arial"/>
          <w:sz w:val="22"/>
          <w:szCs w:val="22"/>
          <w:lang w:val="es-AR"/>
        </w:rPr>
        <w:t xml:space="preserve">es de suma importancia atender a las demandas de la comunidad </w:t>
      </w:r>
      <w:r>
        <w:rPr>
          <w:rFonts w:ascii="Arial" w:hAnsi="Arial" w:cs="Arial"/>
          <w:sz w:val="22"/>
          <w:szCs w:val="22"/>
          <w:lang w:val="es-AR"/>
        </w:rPr>
        <w:t>y</w:t>
      </w:r>
      <w:r w:rsidR="005F2C3B">
        <w:rPr>
          <w:rFonts w:ascii="Arial" w:hAnsi="Arial" w:cs="Arial"/>
          <w:sz w:val="22"/>
          <w:szCs w:val="22"/>
          <w:lang w:val="es-AR"/>
        </w:rPr>
        <w:t xml:space="preserve"> garantizar la seguridad hídrica del Partido.</w:t>
      </w:r>
      <w:r>
        <w:rPr>
          <w:rFonts w:ascii="Arial" w:hAnsi="Arial" w:cs="Arial"/>
          <w:sz w:val="22"/>
          <w:szCs w:val="22"/>
          <w:lang w:val="es-AR"/>
        </w:rPr>
        <w:t xml:space="preserve"> </w:t>
      </w:r>
    </w:p>
    <w:p w:rsidR="001E2808" w:rsidRPr="001E2808" w:rsidRDefault="001E2808" w:rsidP="001E2808">
      <w:pPr>
        <w:suppressAutoHyphens w:val="0"/>
        <w:spacing w:line="360" w:lineRule="auto"/>
        <w:jc w:val="center"/>
        <w:rPr>
          <w:rFonts w:ascii="Arial" w:eastAsia="Arial" w:hAnsi="Arial" w:cs="Arial"/>
          <w:b/>
          <w:bCs/>
          <w:color w:val="FF0000"/>
          <w:sz w:val="22"/>
          <w:szCs w:val="22"/>
          <w:lang w:val="es-MX" w:eastAsia="es-AR"/>
        </w:rPr>
      </w:pPr>
      <w:r w:rsidRPr="001E2808">
        <w:rPr>
          <w:rFonts w:ascii="Arial" w:eastAsia="Arial" w:hAnsi="Arial" w:cs="Arial"/>
          <w:b/>
          <w:sz w:val="22"/>
          <w:szCs w:val="22"/>
          <w:lang w:val="es-ES" w:eastAsia="es-AR"/>
        </w:rPr>
        <w:t>POR ELLO</w:t>
      </w:r>
      <w:r w:rsidRPr="001E2808">
        <w:rPr>
          <w:rFonts w:ascii="Arial" w:eastAsia="Arial" w:hAnsi="Arial" w:cs="Arial"/>
          <w:b/>
          <w:bCs/>
          <w:sz w:val="22"/>
          <w:szCs w:val="22"/>
          <w:lang w:val="es-MX" w:eastAsia="es-AR"/>
        </w:rPr>
        <w:t xml:space="preserve">, tratado sobre tablas y aprobado por </w:t>
      </w:r>
      <w:r w:rsidR="00A0145C">
        <w:rPr>
          <w:rFonts w:ascii="Arial" w:eastAsia="Arial" w:hAnsi="Arial" w:cs="Arial"/>
          <w:b/>
          <w:bCs/>
          <w:sz w:val="22"/>
          <w:szCs w:val="22"/>
          <w:lang w:val="es-MX" w:eastAsia="es-AR"/>
        </w:rPr>
        <w:t>mayoría</w:t>
      </w:r>
    </w:p>
    <w:p w:rsidR="001E2808" w:rsidRPr="001E2808" w:rsidRDefault="001E2808" w:rsidP="001E2808">
      <w:pPr>
        <w:suppressAutoHyphens w:val="0"/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  <w:lang w:val="es-MX" w:eastAsia="es-AR"/>
        </w:rPr>
      </w:pPr>
      <w:r w:rsidRPr="001E2808">
        <w:rPr>
          <w:rFonts w:ascii="Arial" w:eastAsia="Arial" w:hAnsi="Arial" w:cs="Arial"/>
          <w:b/>
          <w:bCs/>
          <w:sz w:val="22"/>
          <w:szCs w:val="22"/>
          <w:lang w:val="es-MX" w:eastAsia="es-AR"/>
        </w:rPr>
        <w:t>EL CONCEJO DELIBERANTE DEL PARTIDO DE AZUL</w:t>
      </w:r>
    </w:p>
    <w:p w:rsidR="001E2808" w:rsidRDefault="001E2808" w:rsidP="001E2808">
      <w:pPr>
        <w:suppressAutoHyphens w:val="0"/>
        <w:spacing w:line="360" w:lineRule="auto"/>
        <w:jc w:val="center"/>
        <w:rPr>
          <w:rFonts w:ascii="Arial" w:eastAsia="Arial" w:hAnsi="Arial" w:cs="Arial"/>
          <w:b/>
          <w:sz w:val="22"/>
          <w:szCs w:val="22"/>
          <w:u w:val="single"/>
          <w:lang w:val="es-ES" w:eastAsia="es-AR"/>
        </w:rPr>
      </w:pPr>
      <w:r w:rsidRPr="001E2808">
        <w:rPr>
          <w:rFonts w:ascii="Arial" w:eastAsia="Arial" w:hAnsi="Arial" w:cs="Arial"/>
          <w:b/>
          <w:sz w:val="22"/>
          <w:szCs w:val="22"/>
          <w:u w:val="single"/>
          <w:lang w:val="es-ES" w:eastAsia="es-AR"/>
        </w:rPr>
        <w:t>RESUELVE</w:t>
      </w:r>
    </w:p>
    <w:p w:rsidR="001E2808" w:rsidRPr="001E2808" w:rsidRDefault="001E2808" w:rsidP="001E2808">
      <w:pPr>
        <w:suppressAutoHyphens w:val="0"/>
        <w:spacing w:line="360" w:lineRule="auto"/>
        <w:jc w:val="center"/>
        <w:rPr>
          <w:rFonts w:ascii="Arial" w:eastAsia="Arial" w:hAnsi="Arial" w:cs="Arial"/>
          <w:b/>
          <w:sz w:val="22"/>
          <w:szCs w:val="22"/>
          <w:u w:val="single"/>
          <w:lang w:val="es-ES" w:eastAsia="es-AR"/>
        </w:rPr>
      </w:pPr>
    </w:p>
    <w:p w:rsidR="000314CF" w:rsidRDefault="00A60620" w:rsidP="001E2808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/>
          <w:bCs/>
          <w:caps/>
          <w:sz w:val="22"/>
          <w:szCs w:val="22"/>
          <w:u w:val="single"/>
          <w:lang w:val="es-ES"/>
        </w:rPr>
        <w:t>PRIMERO</w:t>
      </w:r>
      <w:r w:rsidR="006B64FE" w:rsidRPr="006B64FE"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.-</w:t>
      </w:r>
      <w:r w:rsidR="001E2808" w:rsidRPr="001E2808">
        <w:rPr>
          <w:rFonts w:ascii="Arial" w:hAnsi="Arial" w:cs="Arial"/>
          <w:b/>
          <w:bCs/>
          <w:caps/>
          <w:sz w:val="22"/>
          <w:szCs w:val="22"/>
          <w:lang w:val="es-AR"/>
        </w:rPr>
        <w:t xml:space="preserve"> </w:t>
      </w:r>
      <w:r w:rsidR="00B729C1" w:rsidRPr="00A0145C">
        <w:rPr>
          <w:rFonts w:ascii="Arial" w:hAnsi="Arial" w:cs="Arial"/>
          <w:caps/>
          <w:sz w:val="22"/>
          <w:szCs w:val="22"/>
          <w:lang w:val="es-AR"/>
        </w:rPr>
        <w:t>instar</w:t>
      </w:r>
      <w:r w:rsidR="005F2C3B">
        <w:rPr>
          <w:rFonts w:ascii="Arial" w:hAnsi="Arial" w:cs="Arial"/>
          <w:b/>
          <w:caps/>
          <w:sz w:val="22"/>
          <w:szCs w:val="22"/>
          <w:lang w:val="es-AR"/>
        </w:rPr>
        <w:t xml:space="preserve"> </w:t>
      </w:r>
      <w:r w:rsidR="001E424A">
        <w:rPr>
          <w:rFonts w:ascii="Arial" w:hAnsi="Arial" w:cs="Arial"/>
          <w:bCs/>
          <w:sz w:val="22"/>
          <w:szCs w:val="22"/>
          <w:lang w:val="es-AR"/>
        </w:rPr>
        <w:t xml:space="preserve">al Departamento Ejecutivo </w:t>
      </w:r>
      <w:r w:rsidR="00EE07AB">
        <w:rPr>
          <w:rFonts w:ascii="Arial" w:hAnsi="Arial" w:cs="Arial"/>
          <w:bCs/>
          <w:sz w:val="22"/>
          <w:szCs w:val="22"/>
          <w:lang w:val="es-AR"/>
        </w:rPr>
        <w:t xml:space="preserve">Municipal </w:t>
      </w:r>
      <w:r w:rsidR="00A0145C">
        <w:rPr>
          <w:rFonts w:ascii="Arial" w:hAnsi="Arial" w:cs="Arial"/>
          <w:bCs/>
          <w:sz w:val="22"/>
          <w:szCs w:val="22"/>
          <w:lang w:val="es-AR"/>
        </w:rPr>
        <w:t xml:space="preserve">a </w:t>
      </w:r>
      <w:r w:rsidR="001E424A">
        <w:rPr>
          <w:rFonts w:ascii="Arial" w:hAnsi="Arial" w:cs="Arial"/>
          <w:bCs/>
          <w:sz w:val="22"/>
          <w:szCs w:val="22"/>
          <w:lang w:val="es-AR"/>
        </w:rPr>
        <w:t xml:space="preserve">que, a través del área que </w:t>
      </w:r>
      <w:r w:rsidR="0030002E">
        <w:rPr>
          <w:rFonts w:ascii="Arial" w:hAnsi="Arial" w:cs="Arial"/>
          <w:bCs/>
          <w:sz w:val="22"/>
          <w:szCs w:val="22"/>
          <w:lang w:val="es-AR"/>
        </w:rPr>
        <w:t>corresponda, gestione y ejecute las obras y acciones necesarias para mejorar el escurrimiento del Arroyo Azul con el objetivo de prevenir y mitiga</w:t>
      </w:r>
      <w:r w:rsidR="001E2808">
        <w:rPr>
          <w:rFonts w:ascii="Arial" w:hAnsi="Arial" w:cs="Arial"/>
          <w:bCs/>
          <w:sz w:val="22"/>
          <w:szCs w:val="22"/>
          <w:lang w:val="es-AR"/>
        </w:rPr>
        <w:t>r</w:t>
      </w:r>
      <w:r w:rsidR="0030002E">
        <w:rPr>
          <w:rFonts w:ascii="Arial" w:hAnsi="Arial" w:cs="Arial"/>
          <w:bCs/>
          <w:sz w:val="22"/>
          <w:szCs w:val="22"/>
          <w:lang w:val="es-AR"/>
        </w:rPr>
        <w:t xml:space="preserve"> las inundaciones. </w:t>
      </w:r>
    </w:p>
    <w:p w:rsidR="005F2C3B" w:rsidRDefault="005F2C3B" w:rsidP="001E2808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:rsidR="0030002E" w:rsidRDefault="00A60620" w:rsidP="001E2808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/>
          <w:bCs/>
          <w:sz w:val="22"/>
          <w:szCs w:val="22"/>
          <w:u w:val="single"/>
          <w:lang w:val="es-AR"/>
        </w:rPr>
        <w:t>SEGUNDO</w:t>
      </w:r>
      <w:r w:rsidR="006B2940" w:rsidRPr="006B2940">
        <w:rPr>
          <w:rFonts w:ascii="Arial" w:hAnsi="Arial" w:cs="Arial"/>
          <w:b/>
          <w:bCs/>
          <w:sz w:val="22"/>
          <w:szCs w:val="22"/>
          <w:u w:val="single"/>
          <w:lang w:val="es-AR"/>
        </w:rPr>
        <w:t>.-</w:t>
      </w:r>
      <w:r w:rsidR="001E2808" w:rsidRPr="001E2808">
        <w:rPr>
          <w:rFonts w:ascii="Arial" w:hAnsi="Arial" w:cs="Arial"/>
          <w:b/>
          <w:bCs/>
          <w:sz w:val="22"/>
          <w:szCs w:val="22"/>
          <w:lang w:val="es-AR"/>
        </w:rPr>
        <w:t xml:space="preserve"> </w:t>
      </w:r>
      <w:r w:rsidR="007E5E99" w:rsidRPr="00A0145C">
        <w:rPr>
          <w:rFonts w:ascii="Arial" w:hAnsi="Arial" w:cs="Arial"/>
          <w:caps/>
          <w:sz w:val="22"/>
          <w:szCs w:val="22"/>
          <w:lang w:val="es-AR"/>
        </w:rPr>
        <w:t>REQU</w:t>
      </w:r>
      <w:r w:rsidR="0030002E" w:rsidRPr="00A0145C">
        <w:rPr>
          <w:rFonts w:ascii="Arial" w:hAnsi="Arial" w:cs="Arial"/>
          <w:caps/>
          <w:sz w:val="22"/>
          <w:szCs w:val="22"/>
          <w:lang w:val="es-AR"/>
        </w:rPr>
        <w:t>erir</w:t>
      </w:r>
      <w:r w:rsidR="0030002E">
        <w:rPr>
          <w:rFonts w:ascii="Arial" w:hAnsi="Arial" w:cs="Arial"/>
          <w:b/>
          <w:caps/>
          <w:sz w:val="22"/>
          <w:szCs w:val="22"/>
          <w:lang w:val="es-AR"/>
        </w:rPr>
        <w:t xml:space="preserve"> </w:t>
      </w:r>
      <w:r w:rsidR="006D54C0">
        <w:rPr>
          <w:rFonts w:ascii="Arial" w:hAnsi="Arial" w:cs="Arial"/>
          <w:bCs/>
          <w:sz w:val="22"/>
          <w:szCs w:val="22"/>
          <w:lang w:val="es-AR"/>
        </w:rPr>
        <w:t>al</w:t>
      </w:r>
      <w:r w:rsidR="00400781">
        <w:rPr>
          <w:rFonts w:ascii="Arial" w:hAnsi="Arial" w:cs="Arial"/>
          <w:bCs/>
          <w:sz w:val="22"/>
          <w:szCs w:val="22"/>
          <w:lang w:val="es-AR"/>
        </w:rPr>
        <w:t xml:space="preserve"> Departamento Ejecutivo </w:t>
      </w:r>
      <w:r w:rsidR="0030002E">
        <w:rPr>
          <w:rFonts w:ascii="Arial" w:hAnsi="Arial" w:cs="Arial"/>
          <w:bCs/>
          <w:sz w:val="22"/>
          <w:szCs w:val="22"/>
          <w:lang w:val="es-AR"/>
        </w:rPr>
        <w:t xml:space="preserve">la realización de las siguientes acciones prioritarias: </w:t>
      </w:r>
    </w:p>
    <w:p w:rsidR="0030002E" w:rsidRDefault="0030002E" w:rsidP="001E2808">
      <w:pPr>
        <w:pStyle w:val="Textoindependiente2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Limpieza integral y profunda del cauce del Arroyo Azul, incluyendo retiro de sedimentos, </w:t>
      </w:r>
      <w:r w:rsidR="005F2C3B">
        <w:rPr>
          <w:rFonts w:ascii="Arial" w:hAnsi="Arial" w:cs="Arial"/>
          <w:bCs/>
          <w:sz w:val="22"/>
          <w:szCs w:val="22"/>
          <w:lang w:val="es-AR"/>
        </w:rPr>
        <w:t>basura, vegetación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invasora y todo tipo de obstáculo.</w:t>
      </w:r>
    </w:p>
    <w:p w:rsidR="0030002E" w:rsidRDefault="0030002E" w:rsidP="001E2808">
      <w:pPr>
        <w:pStyle w:val="Textoindependiente2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Hacer énfasis en los puntos críticos </w:t>
      </w:r>
      <w:r w:rsidR="009910F1">
        <w:rPr>
          <w:rFonts w:ascii="Arial" w:hAnsi="Arial" w:cs="Arial"/>
          <w:bCs/>
          <w:sz w:val="22"/>
          <w:szCs w:val="22"/>
          <w:lang w:val="es-AR"/>
        </w:rPr>
        <w:t>para la implementación de estas obras.</w:t>
      </w:r>
    </w:p>
    <w:p w:rsidR="009910F1" w:rsidRDefault="005427DE" w:rsidP="001E2808">
      <w:pPr>
        <w:pStyle w:val="Textoindependiente2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Elaboración</w:t>
      </w:r>
      <w:r w:rsidR="009910F1">
        <w:rPr>
          <w:rFonts w:ascii="Arial" w:hAnsi="Arial" w:cs="Arial"/>
          <w:bCs/>
          <w:sz w:val="22"/>
          <w:szCs w:val="22"/>
          <w:lang w:val="es-AR"/>
        </w:rPr>
        <w:t xml:space="preserve"> e implementación de un plan de mantenimiento periódico del Arroyo Azul.</w:t>
      </w:r>
    </w:p>
    <w:p w:rsidR="005427DE" w:rsidRDefault="005427DE" w:rsidP="001E2808">
      <w:pPr>
        <w:pStyle w:val="Textoindependiente2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Limpieza sistemática de </w:t>
      </w:r>
      <w:r w:rsidR="005F2C3B">
        <w:rPr>
          <w:rFonts w:ascii="Arial" w:hAnsi="Arial" w:cs="Arial"/>
          <w:bCs/>
          <w:sz w:val="22"/>
          <w:szCs w:val="22"/>
          <w:lang w:val="es-AR"/>
        </w:rPr>
        <w:t>cordón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cuneta en barrios</w:t>
      </w:r>
      <w:r w:rsidR="00975096">
        <w:rPr>
          <w:rFonts w:ascii="Arial" w:hAnsi="Arial" w:cs="Arial"/>
          <w:bCs/>
          <w:sz w:val="22"/>
          <w:szCs w:val="22"/>
          <w:lang w:val="es-AR"/>
        </w:rPr>
        <w:t xml:space="preserve"> en diferentes puntos de la ciudad.</w:t>
      </w:r>
    </w:p>
    <w:p w:rsidR="00975096" w:rsidRDefault="00975096" w:rsidP="001E2808">
      <w:pPr>
        <w:pStyle w:val="Textoindependiente2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lastRenderedPageBreak/>
        <w:t xml:space="preserve">Destape y mantenimiento de sumideros </w:t>
      </w:r>
      <w:r w:rsidR="00D95111">
        <w:rPr>
          <w:rFonts w:ascii="Arial" w:hAnsi="Arial" w:cs="Arial"/>
          <w:bCs/>
          <w:sz w:val="22"/>
          <w:szCs w:val="22"/>
          <w:lang w:val="es-AR"/>
        </w:rPr>
        <w:t>para asegurar el correcto drenaje de aguas pluviales</w:t>
      </w:r>
      <w:r w:rsidR="009D0610">
        <w:rPr>
          <w:rFonts w:ascii="Arial" w:hAnsi="Arial" w:cs="Arial"/>
          <w:bCs/>
          <w:sz w:val="22"/>
          <w:szCs w:val="22"/>
          <w:lang w:val="es-AR"/>
        </w:rPr>
        <w:t>.</w:t>
      </w:r>
    </w:p>
    <w:p w:rsidR="009D0610" w:rsidRDefault="005F2C3B" w:rsidP="001E2808">
      <w:pPr>
        <w:pStyle w:val="Textoindependiente2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Mantenimiento</w:t>
      </w:r>
      <w:r w:rsidR="009D0610">
        <w:rPr>
          <w:rFonts w:ascii="Arial" w:hAnsi="Arial" w:cs="Arial"/>
          <w:bCs/>
          <w:sz w:val="22"/>
          <w:szCs w:val="22"/>
          <w:lang w:val="es-AR"/>
        </w:rPr>
        <w:t xml:space="preserve"> de</w:t>
      </w:r>
      <w:r w:rsidR="00AE09D3">
        <w:rPr>
          <w:rFonts w:ascii="Arial" w:hAnsi="Arial" w:cs="Arial"/>
          <w:bCs/>
          <w:sz w:val="22"/>
          <w:szCs w:val="22"/>
          <w:lang w:val="es-AR"/>
        </w:rPr>
        <w:t>l sistema de alcantarillado urbano</w:t>
      </w:r>
      <w:r>
        <w:rPr>
          <w:rFonts w:ascii="Arial" w:hAnsi="Arial" w:cs="Arial"/>
          <w:bCs/>
          <w:sz w:val="22"/>
          <w:szCs w:val="22"/>
          <w:lang w:val="es-AR"/>
        </w:rPr>
        <w:t>.</w:t>
      </w:r>
    </w:p>
    <w:p w:rsidR="005F2C3B" w:rsidRDefault="005F2C3B" w:rsidP="001E2808">
      <w:pPr>
        <w:pStyle w:val="Textoindependiente2"/>
        <w:spacing w:after="0" w:line="360" w:lineRule="auto"/>
        <w:ind w:left="720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:rsidR="001E2808" w:rsidRPr="001E2808" w:rsidRDefault="00A60620" w:rsidP="001E2808">
      <w:pPr>
        <w:spacing w:line="360" w:lineRule="auto"/>
        <w:jc w:val="both"/>
        <w:rPr>
          <w:rFonts w:ascii="Arial" w:eastAsia="Arial" w:hAnsi="Arial" w:cs="Arial"/>
          <w:bCs/>
          <w:sz w:val="22"/>
          <w:szCs w:val="22"/>
          <w:lang w:val="es-MX" w:eastAsia="es-AR"/>
        </w:rPr>
      </w:pPr>
      <w:r>
        <w:rPr>
          <w:rFonts w:ascii="Arial" w:hAnsi="Arial" w:cs="Arial"/>
          <w:b/>
          <w:sz w:val="22"/>
          <w:szCs w:val="22"/>
          <w:u w:val="single"/>
          <w:lang w:val="es-AR"/>
        </w:rPr>
        <w:t>TERCERO</w:t>
      </w:r>
      <w:r w:rsidR="00393E3D" w:rsidRPr="00393E3D">
        <w:rPr>
          <w:rFonts w:ascii="Arial" w:hAnsi="Arial" w:cs="Arial"/>
          <w:b/>
          <w:sz w:val="22"/>
          <w:szCs w:val="22"/>
          <w:u w:val="single"/>
          <w:lang w:val="es-AR"/>
        </w:rPr>
        <w:t>.-</w:t>
      </w:r>
      <w:r w:rsidR="001E2808" w:rsidRPr="00A0145C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1E2808"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>COMUNICAR al Departamento Ejecutivo.</w:t>
      </w:r>
    </w:p>
    <w:p w:rsidR="001E2808" w:rsidRPr="001E2808" w:rsidRDefault="001E2808" w:rsidP="00A0145C">
      <w:pPr>
        <w:suppressAutoHyphens w:val="0"/>
        <w:spacing w:line="360" w:lineRule="auto"/>
        <w:ind w:left="1276"/>
        <w:jc w:val="both"/>
        <w:rPr>
          <w:rFonts w:ascii="Arial" w:eastAsia="Arial" w:hAnsi="Arial" w:cs="Arial"/>
          <w:bCs/>
          <w:sz w:val="22"/>
          <w:szCs w:val="22"/>
          <w:lang w:val="es-MX" w:eastAsia="es-AR"/>
        </w:rPr>
      </w:pP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 xml:space="preserve">DADA en la Sala de Sesiones del Concejo Deliberante del partido de Azul, en la ciudad de Azul, provincia de Buenos Aires, a los </w:t>
      </w:r>
      <w:r>
        <w:rPr>
          <w:rFonts w:ascii="Arial" w:eastAsia="Arial" w:hAnsi="Arial" w:cs="Arial"/>
          <w:bCs/>
          <w:sz w:val="22"/>
          <w:szCs w:val="22"/>
          <w:lang w:val="es-MX" w:eastAsia="es-AR"/>
        </w:rPr>
        <w:t>veintitrés</w:t>
      </w: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 xml:space="preserve"> días del mes de ju</w:t>
      </w:r>
      <w:r>
        <w:rPr>
          <w:rFonts w:ascii="Arial" w:eastAsia="Arial" w:hAnsi="Arial" w:cs="Arial"/>
          <w:bCs/>
          <w:sz w:val="22"/>
          <w:szCs w:val="22"/>
          <w:lang w:val="es-MX" w:eastAsia="es-AR"/>
        </w:rPr>
        <w:t>l</w:t>
      </w: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>io de dos mil veintiséis.</w:t>
      </w:r>
    </w:p>
    <w:p w:rsidR="00362EE8" w:rsidRDefault="00A0145C" w:rsidP="001E2808">
      <w:pPr>
        <w:pStyle w:val="Textoindependiente2"/>
        <w:tabs>
          <w:tab w:val="left" w:pos="3360"/>
        </w:tabs>
        <w:spacing w:after="0" w:line="360" w:lineRule="auto"/>
        <w:jc w:val="both"/>
        <w:rPr>
          <w:rFonts w:ascii="Arial" w:eastAsia="Arial" w:hAnsi="Arial" w:cs="Arial"/>
          <w:bCs/>
          <w:sz w:val="22"/>
          <w:szCs w:val="22"/>
          <w:lang w:val="es-MX" w:eastAsia="es-AR"/>
        </w:rPr>
      </w:pPr>
      <w:r>
        <w:rPr>
          <w:rFonts w:ascii="Arial" w:eastAsia="Arial" w:hAnsi="Arial" w:cs="Arial"/>
          <w:bCs/>
          <w:sz w:val="22"/>
          <w:szCs w:val="22"/>
          <w:lang w:val="es-MX" w:eastAsia="es-AR"/>
        </w:rPr>
        <w:t>24</w:t>
      </w:r>
      <w:r w:rsidR="001E2808"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>/0</w:t>
      </w:r>
      <w:r w:rsidR="001E2808">
        <w:rPr>
          <w:rFonts w:ascii="Arial" w:eastAsia="Arial" w:hAnsi="Arial" w:cs="Arial"/>
          <w:bCs/>
          <w:sz w:val="22"/>
          <w:szCs w:val="22"/>
          <w:lang w:val="es-MX" w:eastAsia="es-AR"/>
        </w:rPr>
        <w:t>7</w:t>
      </w:r>
      <w:r w:rsidR="001E2808"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>/2026.-uem.</w:t>
      </w:r>
    </w:p>
    <w:p w:rsidR="00362EE8" w:rsidRDefault="00362EE8">
      <w:pPr>
        <w:suppressAutoHyphens w:val="0"/>
        <w:rPr>
          <w:rFonts w:ascii="Arial" w:eastAsia="Arial" w:hAnsi="Arial" w:cs="Arial"/>
          <w:bCs/>
          <w:sz w:val="22"/>
          <w:szCs w:val="22"/>
          <w:lang w:val="es-MX" w:eastAsia="es-AR"/>
        </w:rPr>
      </w:pPr>
      <w:r>
        <w:rPr>
          <w:rFonts w:ascii="Arial" w:eastAsia="Arial" w:hAnsi="Arial" w:cs="Arial"/>
          <w:bCs/>
          <w:sz w:val="22"/>
          <w:szCs w:val="22"/>
          <w:lang w:val="es-MX" w:eastAsia="es-AR"/>
        </w:rPr>
        <w:br w:type="page"/>
      </w:r>
    </w:p>
    <w:p w:rsidR="00393E3D" w:rsidRDefault="00362EE8" w:rsidP="00362EE8">
      <w:pPr>
        <w:pStyle w:val="Textoindependiente2"/>
        <w:tabs>
          <w:tab w:val="left" w:pos="3360"/>
        </w:tabs>
        <w:spacing w:after="0" w:line="360" w:lineRule="auto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 w:rsidRPr="00362EE8">
        <w:rPr>
          <w:rFonts w:ascii="Arial" w:hAnsi="Arial" w:cs="Arial"/>
          <w:b/>
          <w:sz w:val="22"/>
          <w:szCs w:val="22"/>
          <w:u w:val="single"/>
          <w:lang w:val="es-AR"/>
        </w:rPr>
        <w:t>ANEXO A LA RESOLUCIÓN Nº 5.290/2026</w:t>
      </w:r>
    </w:p>
    <w:p w:rsidR="00362EE8" w:rsidRDefault="00362EE8" w:rsidP="00362EE8">
      <w:pPr>
        <w:pStyle w:val="Textoindependiente2"/>
        <w:tabs>
          <w:tab w:val="left" w:pos="3360"/>
        </w:tabs>
        <w:spacing w:after="0" w:line="360" w:lineRule="auto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362EE8" w:rsidRPr="00362EE8" w:rsidRDefault="00362EE8" w:rsidP="00362EE8">
      <w:pPr>
        <w:pStyle w:val="Textoindependiente2"/>
        <w:tabs>
          <w:tab w:val="left" w:pos="3360"/>
        </w:tabs>
        <w:spacing w:after="0" w:line="360" w:lineRule="auto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>
        <w:rPr>
          <w:noProof/>
          <w:lang w:val="es-AR" w:eastAsia="es-AR"/>
        </w:rPr>
        <w:drawing>
          <wp:inline distT="0" distB="0" distL="0" distR="0" wp14:anchorId="23611BAD" wp14:editId="09FE2714">
            <wp:extent cx="5078557" cy="74485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7171" t="24640" r="26525" b="6738"/>
                    <a:stretch/>
                  </pic:blipFill>
                  <pic:spPr bwMode="auto">
                    <a:xfrm>
                      <a:off x="0" y="0"/>
                      <a:ext cx="5094732" cy="7472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E46" w:rsidRDefault="00083E46" w:rsidP="001E2808">
      <w:pPr>
        <w:pStyle w:val="Textoindependiente2"/>
        <w:tabs>
          <w:tab w:val="left" w:pos="3360"/>
        </w:tabs>
        <w:spacing w:after="0" w:line="360" w:lineRule="auto"/>
        <w:jc w:val="both"/>
        <w:rPr>
          <w:rFonts w:ascii="Arial" w:hAnsi="Arial" w:cs="Arial"/>
          <w:b/>
          <w:sz w:val="22"/>
          <w:szCs w:val="22"/>
          <w:lang w:val="es-AR"/>
        </w:rPr>
      </w:pPr>
    </w:p>
    <w:p w:rsidR="00C76FD3" w:rsidRDefault="00C76FD3" w:rsidP="001E2808">
      <w:pPr>
        <w:pStyle w:val="Textoindependiente2"/>
        <w:tabs>
          <w:tab w:val="left" w:pos="3360"/>
        </w:tabs>
        <w:spacing w:after="0" w:line="360" w:lineRule="auto"/>
        <w:jc w:val="both"/>
        <w:rPr>
          <w:rFonts w:ascii="Arial" w:hAnsi="Arial" w:cs="Arial"/>
          <w:b/>
          <w:sz w:val="22"/>
          <w:szCs w:val="22"/>
          <w:lang w:val="es-AR"/>
        </w:rPr>
      </w:pPr>
      <w:bookmarkStart w:id="0" w:name="_GoBack"/>
      <w:bookmarkEnd w:id="0"/>
    </w:p>
    <w:sectPr w:rsidR="00C76FD3" w:rsidSect="00B729C1">
      <w:pgSz w:w="12240" w:h="20160" w:code="5"/>
      <w:pgMar w:top="3686" w:right="851" w:bottom="3119" w:left="2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6633E8F"/>
    <w:multiLevelType w:val="hybridMultilevel"/>
    <w:tmpl w:val="59E2AE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C6416C"/>
    <w:multiLevelType w:val="hybridMultilevel"/>
    <w:tmpl w:val="3260E10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04042"/>
    <w:multiLevelType w:val="hybridMultilevel"/>
    <w:tmpl w:val="14FC8FBA"/>
    <w:lvl w:ilvl="0" w:tplc="0C0A000F">
      <w:start w:val="1"/>
      <w:numFmt w:val="decimal"/>
      <w:lvlText w:val="%1."/>
      <w:lvlJc w:val="left"/>
      <w:pPr>
        <w:tabs>
          <w:tab w:val="num" w:pos="4199"/>
        </w:tabs>
        <w:ind w:left="419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919"/>
        </w:tabs>
        <w:ind w:left="491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639"/>
        </w:tabs>
        <w:ind w:left="563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359"/>
        </w:tabs>
        <w:ind w:left="635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7079"/>
        </w:tabs>
        <w:ind w:left="707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799"/>
        </w:tabs>
        <w:ind w:left="779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519"/>
        </w:tabs>
        <w:ind w:left="851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239"/>
        </w:tabs>
        <w:ind w:left="923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959"/>
        </w:tabs>
        <w:ind w:left="9959" w:hanging="180"/>
      </w:pPr>
    </w:lvl>
  </w:abstractNum>
  <w:abstractNum w:abstractNumId="4">
    <w:nsid w:val="44D030C2"/>
    <w:multiLevelType w:val="multilevel"/>
    <w:tmpl w:val="5FCC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885F2B"/>
    <w:multiLevelType w:val="hybridMultilevel"/>
    <w:tmpl w:val="6E32DA8C"/>
    <w:lvl w:ilvl="0" w:tplc="0C0A0001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6">
    <w:nsid w:val="4C9005DB"/>
    <w:multiLevelType w:val="hybridMultilevel"/>
    <w:tmpl w:val="93A6AE12"/>
    <w:lvl w:ilvl="0" w:tplc="2C0A000F">
      <w:start w:val="1"/>
      <w:numFmt w:val="decimal"/>
      <w:lvlText w:val="%1.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F3D620E"/>
    <w:multiLevelType w:val="hybridMultilevel"/>
    <w:tmpl w:val="F6BC215E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8">
    <w:nsid w:val="5F6A21AA"/>
    <w:multiLevelType w:val="hybridMultilevel"/>
    <w:tmpl w:val="5084679E"/>
    <w:lvl w:ilvl="0" w:tplc="2C0A000F">
      <w:start w:val="1"/>
      <w:numFmt w:val="decimal"/>
      <w:lvlText w:val="%1."/>
      <w:lvlJc w:val="left"/>
      <w:pPr>
        <w:ind w:left="780" w:hanging="360"/>
      </w:p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77392058"/>
    <w:multiLevelType w:val="hybridMultilevel"/>
    <w:tmpl w:val="7780D53C"/>
    <w:lvl w:ilvl="0" w:tplc="0C0A000F">
      <w:start w:val="1"/>
      <w:numFmt w:val="decimal"/>
      <w:lvlText w:val="%1."/>
      <w:lvlJc w:val="left"/>
      <w:pPr>
        <w:tabs>
          <w:tab w:val="num" w:pos="3839"/>
        </w:tabs>
        <w:ind w:left="383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559"/>
        </w:tabs>
        <w:ind w:left="455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279"/>
        </w:tabs>
        <w:ind w:left="527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5999"/>
        </w:tabs>
        <w:ind w:left="599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719"/>
        </w:tabs>
        <w:ind w:left="671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439"/>
        </w:tabs>
        <w:ind w:left="743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159"/>
        </w:tabs>
        <w:ind w:left="815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879"/>
        </w:tabs>
        <w:ind w:left="887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599"/>
        </w:tabs>
        <w:ind w:left="9599" w:hanging="180"/>
      </w:pPr>
    </w:lvl>
  </w:abstractNum>
  <w:abstractNum w:abstractNumId="10">
    <w:nsid w:val="7C521732"/>
    <w:multiLevelType w:val="hybridMultilevel"/>
    <w:tmpl w:val="1A8CC488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5"/>
  </w:num>
  <w:num w:numId="5">
    <w:abstractNumId w:val="7"/>
  </w:num>
  <w:num w:numId="6">
    <w:abstractNumId w:val="10"/>
  </w:num>
  <w:num w:numId="7">
    <w:abstractNumId w:val="4"/>
  </w:num>
  <w:num w:numId="8">
    <w:abstractNumId w:val="8"/>
  </w:num>
  <w:num w:numId="9">
    <w:abstractNumId w:val="1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BE2FCE"/>
    <w:rsid w:val="00003B9E"/>
    <w:rsid w:val="00005B44"/>
    <w:rsid w:val="00011795"/>
    <w:rsid w:val="00013AF8"/>
    <w:rsid w:val="0001574D"/>
    <w:rsid w:val="000157C8"/>
    <w:rsid w:val="00020A8B"/>
    <w:rsid w:val="000214BB"/>
    <w:rsid w:val="00030347"/>
    <w:rsid w:val="000314CF"/>
    <w:rsid w:val="0003180A"/>
    <w:rsid w:val="00031983"/>
    <w:rsid w:val="000460B1"/>
    <w:rsid w:val="00046832"/>
    <w:rsid w:val="00047579"/>
    <w:rsid w:val="00053F3A"/>
    <w:rsid w:val="00055A2B"/>
    <w:rsid w:val="000560DB"/>
    <w:rsid w:val="00066625"/>
    <w:rsid w:val="00066B9C"/>
    <w:rsid w:val="00070AF1"/>
    <w:rsid w:val="00073FE3"/>
    <w:rsid w:val="00077494"/>
    <w:rsid w:val="000815E4"/>
    <w:rsid w:val="00081873"/>
    <w:rsid w:val="00083E46"/>
    <w:rsid w:val="00086D13"/>
    <w:rsid w:val="00091FDB"/>
    <w:rsid w:val="00094D07"/>
    <w:rsid w:val="000A10DF"/>
    <w:rsid w:val="000A2D0E"/>
    <w:rsid w:val="000A4D8A"/>
    <w:rsid w:val="000C69D1"/>
    <w:rsid w:val="000D2683"/>
    <w:rsid w:val="000D6E87"/>
    <w:rsid w:val="00124904"/>
    <w:rsid w:val="00133AD2"/>
    <w:rsid w:val="00141767"/>
    <w:rsid w:val="00142446"/>
    <w:rsid w:val="00142D91"/>
    <w:rsid w:val="0014344A"/>
    <w:rsid w:val="001533CA"/>
    <w:rsid w:val="001543DE"/>
    <w:rsid w:val="001564BA"/>
    <w:rsid w:val="00156869"/>
    <w:rsid w:val="00164F65"/>
    <w:rsid w:val="00170E85"/>
    <w:rsid w:val="00171ECC"/>
    <w:rsid w:val="00173500"/>
    <w:rsid w:val="00180464"/>
    <w:rsid w:val="00183E47"/>
    <w:rsid w:val="00184441"/>
    <w:rsid w:val="001908C4"/>
    <w:rsid w:val="00190B0A"/>
    <w:rsid w:val="001A1C43"/>
    <w:rsid w:val="001A5F6C"/>
    <w:rsid w:val="001B3507"/>
    <w:rsid w:val="001B4C8C"/>
    <w:rsid w:val="001B6E86"/>
    <w:rsid w:val="001B7266"/>
    <w:rsid w:val="001C6662"/>
    <w:rsid w:val="001D1494"/>
    <w:rsid w:val="001D179E"/>
    <w:rsid w:val="001D5E0C"/>
    <w:rsid w:val="001D7466"/>
    <w:rsid w:val="001D7A4D"/>
    <w:rsid w:val="001E1CFE"/>
    <w:rsid w:val="001E2808"/>
    <w:rsid w:val="001E424A"/>
    <w:rsid w:val="001E5466"/>
    <w:rsid w:val="001E5E68"/>
    <w:rsid w:val="001F1A3C"/>
    <w:rsid w:val="002008BB"/>
    <w:rsid w:val="002061F8"/>
    <w:rsid w:val="00207795"/>
    <w:rsid w:val="0021524A"/>
    <w:rsid w:val="00216FDC"/>
    <w:rsid w:val="002209CB"/>
    <w:rsid w:val="00224CFB"/>
    <w:rsid w:val="00226AF7"/>
    <w:rsid w:val="0023209E"/>
    <w:rsid w:val="00240B65"/>
    <w:rsid w:val="00245687"/>
    <w:rsid w:val="00247085"/>
    <w:rsid w:val="0026015B"/>
    <w:rsid w:val="0026678B"/>
    <w:rsid w:val="002714FF"/>
    <w:rsid w:val="00271545"/>
    <w:rsid w:val="002945D8"/>
    <w:rsid w:val="0029684E"/>
    <w:rsid w:val="002A5D5B"/>
    <w:rsid w:val="002A5EB1"/>
    <w:rsid w:val="002B3303"/>
    <w:rsid w:val="002C176F"/>
    <w:rsid w:val="002C3741"/>
    <w:rsid w:val="002D4716"/>
    <w:rsid w:val="002D60C9"/>
    <w:rsid w:val="002E3934"/>
    <w:rsid w:val="002E4137"/>
    <w:rsid w:val="002F4286"/>
    <w:rsid w:val="0030002E"/>
    <w:rsid w:val="0030221B"/>
    <w:rsid w:val="0030489C"/>
    <w:rsid w:val="0030633B"/>
    <w:rsid w:val="00314B97"/>
    <w:rsid w:val="00314E49"/>
    <w:rsid w:val="003171B9"/>
    <w:rsid w:val="0032099B"/>
    <w:rsid w:val="0032647A"/>
    <w:rsid w:val="003267A3"/>
    <w:rsid w:val="00340246"/>
    <w:rsid w:val="00344692"/>
    <w:rsid w:val="003556A4"/>
    <w:rsid w:val="00355D4D"/>
    <w:rsid w:val="003624D7"/>
    <w:rsid w:val="00362EE8"/>
    <w:rsid w:val="00365DAA"/>
    <w:rsid w:val="00367AEE"/>
    <w:rsid w:val="00367B35"/>
    <w:rsid w:val="003732E9"/>
    <w:rsid w:val="003863FD"/>
    <w:rsid w:val="00386727"/>
    <w:rsid w:val="00393E3D"/>
    <w:rsid w:val="003948F9"/>
    <w:rsid w:val="00395501"/>
    <w:rsid w:val="003957B7"/>
    <w:rsid w:val="00396105"/>
    <w:rsid w:val="003A27A0"/>
    <w:rsid w:val="003A4B4B"/>
    <w:rsid w:val="003B019A"/>
    <w:rsid w:val="003B162C"/>
    <w:rsid w:val="003D79BE"/>
    <w:rsid w:val="003E02A5"/>
    <w:rsid w:val="003E1AFB"/>
    <w:rsid w:val="003E3F67"/>
    <w:rsid w:val="003E6E36"/>
    <w:rsid w:val="00400781"/>
    <w:rsid w:val="00400F13"/>
    <w:rsid w:val="00403715"/>
    <w:rsid w:val="00405F0D"/>
    <w:rsid w:val="004062B3"/>
    <w:rsid w:val="004079B9"/>
    <w:rsid w:val="00416F1A"/>
    <w:rsid w:val="0042195E"/>
    <w:rsid w:val="00422FE1"/>
    <w:rsid w:val="00423913"/>
    <w:rsid w:val="00423BBE"/>
    <w:rsid w:val="00436EBE"/>
    <w:rsid w:val="00456483"/>
    <w:rsid w:val="00460997"/>
    <w:rsid w:val="00464B3E"/>
    <w:rsid w:val="00466C76"/>
    <w:rsid w:val="004734E6"/>
    <w:rsid w:val="00473FC8"/>
    <w:rsid w:val="004751B9"/>
    <w:rsid w:val="00477F70"/>
    <w:rsid w:val="00487054"/>
    <w:rsid w:val="00490886"/>
    <w:rsid w:val="00490AF9"/>
    <w:rsid w:val="00493C24"/>
    <w:rsid w:val="004A23B3"/>
    <w:rsid w:val="004A3402"/>
    <w:rsid w:val="004A6C67"/>
    <w:rsid w:val="004B1AB6"/>
    <w:rsid w:val="004C281D"/>
    <w:rsid w:val="004C33A9"/>
    <w:rsid w:val="004C68AD"/>
    <w:rsid w:val="004D4B9B"/>
    <w:rsid w:val="004E15F7"/>
    <w:rsid w:val="004E36EC"/>
    <w:rsid w:val="004E67B9"/>
    <w:rsid w:val="004E6F83"/>
    <w:rsid w:val="004E6FD4"/>
    <w:rsid w:val="004F708B"/>
    <w:rsid w:val="00506FDE"/>
    <w:rsid w:val="00514370"/>
    <w:rsid w:val="00515B79"/>
    <w:rsid w:val="005160C1"/>
    <w:rsid w:val="005209B6"/>
    <w:rsid w:val="0053169C"/>
    <w:rsid w:val="005316C0"/>
    <w:rsid w:val="005328FA"/>
    <w:rsid w:val="005427DE"/>
    <w:rsid w:val="0054289B"/>
    <w:rsid w:val="00545CB9"/>
    <w:rsid w:val="00550FBD"/>
    <w:rsid w:val="00552C5E"/>
    <w:rsid w:val="00556B09"/>
    <w:rsid w:val="00556DDF"/>
    <w:rsid w:val="00563325"/>
    <w:rsid w:val="00567900"/>
    <w:rsid w:val="00570DDC"/>
    <w:rsid w:val="00572AEC"/>
    <w:rsid w:val="0057741D"/>
    <w:rsid w:val="005836F4"/>
    <w:rsid w:val="005838F9"/>
    <w:rsid w:val="0059008A"/>
    <w:rsid w:val="00590C34"/>
    <w:rsid w:val="00593964"/>
    <w:rsid w:val="005958F6"/>
    <w:rsid w:val="005A6384"/>
    <w:rsid w:val="005A6BD2"/>
    <w:rsid w:val="005B13E6"/>
    <w:rsid w:val="005B562F"/>
    <w:rsid w:val="005B7122"/>
    <w:rsid w:val="005C036D"/>
    <w:rsid w:val="005C1817"/>
    <w:rsid w:val="005C1BE0"/>
    <w:rsid w:val="005C25BB"/>
    <w:rsid w:val="005C5165"/>
    <w:rsid w:val="005C62F1"/>
    <w:rsid w:val="005D7949"/>
    <w:rsid w:val="005E1CC0"/>
    <w:rsid w:val="005E42DC"/>
    <w:rsid w:val="005E622E"/>
    <w:rsid w:val="005F2C3B"/>
    <w:rsid w:val="00603C71"/>
    <w:rsid w:val="00603D35"/>
    <w:rsid w:val="0061090C"/>
    <w:rsid w:val="00611834"/>
    <w:rsid w:val="006147D2"/>
    <w:rsid w:val="00624736"/>
    <w:rsid w:val="0065665A"/>
    <w:rsid w:val="006623F8"/>
    <w:rsid w:val="00665933"/>
    <w:rsid w:val="006734A2"/>
    <w:rsid w:val="00684A57"/>
    <w:rsid w:val="0069676B"/>
    <w:rsid w:val="00696B49"/>
    <w:rsid w:val="006A0396"/>
    <w:rsid w:val="006A5DC0"/>
    <w:rsid w:val="006A6A51"/>
    <w:rsid w:val="006B221F"/>
    <w:rsid w:val="006B2940"/>
    <w:rsid w:val="006B3B0E"/>
    <w:rsid w:val="006B4A96"/>
    <w:rsid w:val="006B579A"/>
    <w:rsid w:val="006B64FE"/>
    <w:rsid w:val="006B683F"/>
    <w:rsid w:val="006B765A"/>
    <w:rsid w:val="006D0084"/>
    <w:rsid w:val="006D1F34"/>
    <w:rsid w:val="006D4642"/>
    <w:rsid w:val="006D54C0"/>
    <w:rsid w:val="006E3464"/>
    <w:rsid w:val="006E38A8"/>
    <w:rsid w:val="006E6858"/>
    <w:rsid w:val="006F1F21"/>
    <w:rsid w:val="006F6DF6"/>
    <w:rsid w:val="007119F4"/>
    <w:rsid w:val="0071397C"/>
    <w:rsid w:val="00714C59"/>
    <w:rsid w:val="007166E8"/>
    <w:rsid w:val="00725617"/>
    <w:rsid w:val="00726A56"/>
    <w:rsid w:val="00730C10"/>
    <w:rsid w:val="00736495"/>
    <w:rsid w:val="00740BD8"/>
    <w:rsid w:val="00747C1C"/>
    <w:rsid w:val="00751434"/>
    <w:rsid w:val="00751A9B"/>
    <w:rsid w:val="00751D7C"/>
    <w:rsid w:val="00755851"/>
    <w:rsid w:val="00755C88"/>
    <w:rsid w:val="00770037"/>
    <w:rsid w:val="0077634C"/>
    <w:rsid w:val="00781381"/>
    <w:rsid w:val="00783C16"/>
    <w:rsid w:val="00786072"/>
    <w:rsid w:val="00797665"/>
    <w:rsid w:val="007A6316"/>
    <w:rsid w:val="007A7546"/>
    <w:rsid w:val="007B152B"/>
    <w:rsid w:val="007B6308"/>
    <w:rsid w:val="007B67E9"/>
    <w:rsid w:val="007C7D2B"/>
    <w:rsid w:val="007D175A"/>
    <w:rsid w:val="007D6250"/>
    <w:rsid w:val="007D628B"/>
    <w:rsid w:val="007E18A9"/>
    <w:rsid w:val="007E39F8"/>
    <w:rsid w:val="007E5E99"/>
    <w:rsid w:val="007E7BAB"/>
    <w:rsid w:val="007F0668"/>
    <w:rsid w:val="007F145C"/>
    <w:rsid w:val="007F1514"/>
    <w:rsid w:val="007F7BF3"/>
    <w:rsid w:val="00801522"/>
    <w:rsid w:val="00802950"/>
    <w:rsid w:val="0080305A"/>
    <w:rsid w:val="0080412E"/>
    <w:rsid w:val="00806C79"/>
    <w:rsid w:val="00807BD0"/>
    <w:rsid w:val="008100DE"/>
    <w:rsid w:val="0081786A"/>
    <w:rsid w:val="00837A4A"/>
    <w:rsid w:val="00852163"/>
    <w:rsid w:val="00855667"/>
    <w:rsid w:val="00860CD7"/>
    <w:rsid w:val="00863707"/>
    <w:rsid w:val="00872D34"/>
    <w:rsid w:val="00873565"/>
    <w:rsid w:val="00873C8E"/>
    <w:rsid w:val="008745B6"/>
    <w:rsid w:val="00877243"/>
    <w:rsid w:val="00883437"/>
    <w:rsid w:val="00884F6F"/>
    <w:rsid w:val="008A0BE3"/>
    <w:rsid w:val="008A2641"/>
    <w:rsid w:val="008A5129"/>
    <w:rsid w:val="008B0873"/>
    <w:rsid w:val="008B7965"/>
    <w:rsid w:val="008C49EC"/>
    <w:rsid w:val="008C7C22"/>
    <w:rsid w:val="008E159F"/>
    <w:rsid w:val="008E4728"/>
    <w:rsid w:val="008E6048"/>
    <w:rsid w:val="008E7CF9"/>
    <w:rsid w:val="008F3170"/>
    <w:rsid w:val="009058B6"/>
    <w:rsid w:val="009102BA"/>
    <w:rsid w:val="009117FF"/>
    <w:rsid w:val="00914A91"/>
    <w:rsid w:val="00921E1C"/>
    <w:rsid w:val="009272AD"/>
    <w:rsid w:val="00941A90"/>
    <w:rsid w:val="009448C0"/>
    <w:rsid w:val="0094496E"/>
    <w:rsid w:val="00950FBB"/>
    <w:rsid w:val="00953405"/>
    <w:rsid w:val="009541DB"/>
    <w:rsid w:val="009558A5"/>
    <w:rsid w:val="0095746F"/>
    <w:rsid w:val="00957531"/>
    <w:rsid w:val="0096316C"/>
    <w:rsid w:val="00966EB7"/>
    <w:rsid w:val="00972888"/>
    <w:rsid w:val="00975096"/>
    <w:rsid w:val="00990797"/>
    <w:rsid w:val="00990BBF"/>
    <w:rsid w:val="009910F1"/>
    <w:rsid w:val="00991443"/>
    <w:rsid w:val="00991CA1"/>
    <w:rsid w:val="009A0BE5"/>
    <w:rsid w:val="009A1C3A"/>
    <w:rsid w:val="009A1FD6"/>
    <w:rsid w:val="009B7BBF"/>
    <w:rsid w:val="009C49A0"/>
    <w:rsid w:val="009C78F7"/>
    <w:rsid w:val="009D0610"/>
    <w:rsid w:val="009D54DB"/>
    <w:rsid w:val="009D5AD2"/>
    <w:rsid w:val="009E499B"/>
    <w:rsid w:val="009E6490"/>
    <w:rsid w:val="009F1D09"/>
    <w:rsid w:val="009F4FD8"/>
    <w:rsid w:val="009F6908"/>
    <w:rsid w:val="00A0145C"/>
    <w:rsid w:val="00A0491B"/>
    <w:rsid w:val="00A05B6F"/>
    <w:rsid w:val="00A06029"/>
    <w:rsid w:val="00A102E1"/>
    <w:rsid w:val="00A10DE6"/>
    <w:rsid w:val="00A1295F"/>
    <w:rsid w:val="00A1306B"/>
    <w:rsid w:val="00A1319C"/>
    <w:rsid w:val="00A15CB0"/>
    <w:rsid w:val="00A174AF"/>
    <w:rsid w:val="00A20CC5"/>
    <w:rsid w:val="00A21C1A"/>
    <w:rsid w:val="00A30A0E"/>
    <w:rsid w:val="00A33361"/>
    <w:rsid w:val="00A36311"/>
    <w:rsid w:val="00A37DDB"/>
    <w:rsid w:val="00A40F16"/>
    <w:rsid w:val="00A46471"/>
    <w:rsid w:val="00A46E4F"/>
    <w:rsid w:val="00A52A5E"/>
    <w:rsid w:val="00A5627B"/>
    <w:rsid w:val="00A56A2F"/>
    <w:rsid w:val="00A60620"/>
    <w:rsid w:val="00A60945"/>
    <w:rsid w:val="00A61391"/>
    <w:rsid w:val="00A63ED8"/>
    <w:rsid w:val="00A64343"/>
    <w:rsid w:val="00A64A09"/>
    <w:rsid w:val="00A715A2"/>
    <w:rsid w:val="00A730D5"/>
    <w:rsid w:val="00A823D5"/>
    <w:rsid w:val="00A856CD"/>
    <w:rsid w:val="00A91604"/>
    <w:rsid w:val="00A94306"/>
    <w:rsid w:val="00AA7D15"/>
    <w:rsid w:val="00AB6102"/>
    <w:rsid w:val="00AB7E4A"/>
    <w:rsid w:val="00AC1EE5"/>
    <w:rsid w:val="00AC3FE9"/>
    <w:rsid w:val="00AD2465"/>
    <w:rsid w:val="00AD5737"/>
    <w:rsid w:val="00AE09D3"/>
    <w:rsid w:val="00AE0CB7"/>
    <w:rsid w:val="00AE6416"/>
    <w:rsid w:val="00AF58E7"/>
    <w:rsid w:val="00AF7118"/>
    <w:rsid w:val="00B009CF"/>
    <w:rsid w:val="00B04420"/>
    <w:rsid w:val="00B04788"/>
    <w:rsid w:val="00B06014"/>
    <w:rsid w:val="00B12299"/>
    <w:rsid w:val="00B13B7E"/>
    <w:rsid w:val="00B14615"/>
    <w:rsid w:val="00B1485C"/>
    <w:rsid w:val="00B14D43"/>
    <w:rsid w:val="00B20496"/>
    <w:rsid w:val="00B270BF"/>
    <w:rsid w:val="00B27C14"/>
    <w:rsid w:val="00B27EB5"/>
    <w:rsid w:val="00B37E27"/>
    <w:rsid w:val="00B43521"/>
    <w:rsid w:val="00B460C6"/>
    <w:rsid w:val="00B52E04"/>
    <w:rsid w:val="00B729C1"/>
    <w:rsid w:val="00B77155"/>
    <w:rsid w:val="00B858A2"/>
    <w:rsid w:val="00B85F20"/>
    <w:rsid w:val="00B875D5"/>
    <w:rsid w:val="00B87C50"/>
    <w:rsid w:val="00B9046F"/>
    <w:rsid w:val="00B92C1B"/>
    <w:rsid w:val="00B9453B"/>
    <w:rsid w:val="00BA1C03"/>
    <w:rsid w:val="00BB5F7C"/>
    <w:rsid w:val="00BB71C2"/>
    <w:rsid w:val="00BC02B1"/>
    <w:rsid w:val="00BC4A8C"/>
    <w:rsid w:val="00BD48BB"/>
    <w:rsid w:val="00BD4D74"/>
    <w:rsid w:val="00BD52BB"/>
    <w:rsid w:val="00BE2FCE"/>
    <w:rsid w:val="00BE4CB7"/>
    <w:rsid w:val="00BE7735"/>
    <w:rsid w:val="00BF1B9D"/>
    <w:rsid w:val="00BF2266"/>
    <w:rsid w:val="00BF2700"/>
    <w:rsid w:val="00BF576B"/>
    <w:rsid w:val="00C01E81"/>
    <w:rsid w:val="00C029EA"/>
    <w:rsid w:val="00C052F0"/>
    <w:rsid w:val="00C1524A"/>
    <w:rsid w:val="00C15C25"/>
    <w:rsid w:val="00C16AA2"/>
    <w:rsid w:val="00C25A2B"/>
    <w:rsid w:val="00C34687"/>
    <w:rsid w:val="00C35336"/>
    <w:rsid w:val="00C40A79"/>
    <w:rsid w:val="00C452FF"/>
    <w:rsid w:val="00C4628F"/>
    <w:rsid w:val="00C56DA4"/>
    <w:rsid w:val="00C62990"/>
    <w:rsid w:val="00C7405E"/>
    <w:rsid w:val="00C76FD3"/>
    <w:rsid w:val="00C82664"/>
    <w:rsid w:val="00C865B0"/>
    <w:rsid w:val="00C9001B"/>
    <w:rsid w:val="00C927AF"/>
    <w:rsid w:val="00CB15A8"/>
    <w:rsid w:val="00CB1670"/>
    <w:rsid w:val="00CB4188"/>
    <w:rsid w:val="00CB7F76"/>
    <w:rsid w:val="00CC5D63"/>
    <w:rsid w:val="00CC5F49"/>
    <w:rsid w:val="00CC6461"/>
    <w:rsid w:val="00CD34BE"/>
    <w:rsid w:val="00CE76BB"/>
    <w:rsid w:val="00CF103C"/>
    <w:rsid w:val="00CF6301"/>
    <w:rsid w:val="00CF6493"/>
    <w:rsid w:val="00D06C99"/>
    <w:rsid w:val="00D10619"/>
    <w:rsid w:val="00D126B7"/>
    <w:rsid w:val="00D16D9C"/>
    <w:rsid w:val="00D204A4"/>
    <w:rsid w:val="00D21091"/>
    <w:rsid w:val="00D302EB"/>
    <w:rsid w:val="00D33301"/>
    <w:rsid w:val="00D37C0E"/>
    <w:rsid w:val="00D42360"/>
    <w:rsid w:val="00D45B6E"/>
    <w:rsid w:val="00D46694"/>
    <w:rsid w:val="00D4680B"/>
    <w:rsid w:val="00D46D3A"/>
    <w:rsid w:val="00D479E3"/>
    <w:rsid w:val="00D51CB7"/>
    <w:rsid w:val="00D536AC"/>
    <w:rsid w:val="00D65684"/>
    <w:rsid w:val="00D67856"/>
    <w:rsid w:val="00D71C61"/>
    <w:rsid w:val="00D73BE0"/>
    <w:rsid w:val="00D76B11"/>
    <w:rsid w:val="00D76F5A"/>
    <w:rsid w:val="00D83889"/>
    <w:rsid w:val="00D95111"/>
    <w:rsid w:val="00DA2FD3"/>
    <w:rsid w:val="00DB1DD4"/>
    <w:rsid w:val="00DB2AE1"/>
    <w:rsid w:val="00DB4335"/>
    <w:rsid w:val="00DB5185"/>
    <w:rsid w:val="00DC633C"/>
    <w:rsid w:val="00DE026D"/>
    <w:rsid w:val="00DE181F"/>
    <w:rsid w:val="00DE339C"/>
    <w:rsid w:val="00DE6B3A"/>
    <w:rsid w:val="00DE7425"/>
    <w:rsid w:val="00DF49F2"/>
    <w:rsid w:val="00DF67AB"/>
    <w:rsid w:val="00DF7C77"/>
    <w:rsid w:val="00E00458"/>
    <w:rsid w:val="00E03674"/>
    <w:rsid w:val="00E04380"/>
    <w:rsid w:val="00E21435"/>
    <w:rsid w:val="00E21E56"/>
    <w:rsid w:val="00E23328"/>
    <w:rsid w:val="00E41585"/>
    <w:rsid w:val="00E43BA4"/>
    <w:rsid w:val="00E45AFD"/>
    <w:rsid w:val="00E55B2A"/>
    <w:rsid w:val="00E5604B"/>
    <w:rsid w:val="00E6272F"/>
    <w:rsid w:val="00E704DD"/>
    <w:rsid w:val="00E70DA9"/>
    <w:rsid w:val="00E72D03"/>
    <w:rsid w:val="00E74364"/>
    <w:rsid w:val="00E8373A"/>
    <w:rsid w:val="00E83A34"/>
    <w:rsid w:val="00E914F3"/>
    <w:rsid w:val="00E96425"/>
    <w:rsid w:val="00EA1E1E"/>
    <w:rsid w:val="00EA4D41"/>
    <w:rsid w:val="00EA5E44"/>
    <w:rsid w:val="00EA6680"/>
    <w:rsid w:val="00EC02BD"/>
    <w:rsid w:val="00EC613F"/>
    <w:rsid w:val="00EC6204"/>
    <w:rsid w:val="00ED2AEC"/>
    <w:rsid w:val="00ED3A41"/>
    <w:rsid w:val="00ED3E3D"/>
    <w:rsid w:val="00ED4B27"/>
    <w:rsid w:val="00ED4E53"/>
    <w:rsid w:val="00ED637B"/>
    <w:rsid w:val="00EE07AB"/>
    <w:rsid w:val="00EE4EA2"/>
    <w:rsid w:val="00EE6E30"/>
    <w:rsid w:val="00EF1DF2"/>
    <w:rsid w:val="00EF3402"/>
    <w:rsid w:val="00F040C7"/>
    <w:rsid w:val="00F05EB4"/>
    <w:rsid w:val="00F1001A"/>
    <w:rsid w:val="00F12EE0"/>
    <w:rsid w:val="00F33424"/>
    <w:rsid w:val="00F34F69"/>
    <w:rsid w:val="00F42509"/>
    <w:rsid w:val="00F51EEE"/>
    <w:rsid w:val="00F51F8E"/>
    <w:rsid w:val="00F568DB"/>
    <w:rsid w:val="00F65DD7"/>
    <w:rsid w:val="00F71D6C"/>
    <w:rsid w:val="00F9474C"/>
    <w:rsid w:val="00FA2B59"/>
    <w:rsid w:val="00FA3881"/>
    <w:rsid w:val="00FA742E"/>
    <w:rsid w:val="00FB1CD6"/>
    <w:rsid w:val="00FB230E"/>
    <w:rsid w:val="00FC3AAD"/>
    <w:rsid w:val="00FC5D81"/>
    <w:rsid w:val="00FD0694"/>
    <w:rsid w:val="00FE01CC"/>
    <w:rsid w:val="00FE2451"/>
    <w:rsid w:val="00FF1F41"/>
    <w:rsid w:val="00FF3D95"/>
    <w:rsid w:val="00FF4A83"/>
    <w:rsid w:val="00FF4EC4"/>
    <w:rsid w:val="00FF4F2B"/>
    <w:rsid w:val="00FF588F"/>
    <w:rsid w:val="00FF7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5:docId w15:val="{C35E93B2-8725-4E2F-8E5D-59398713A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CFB"/>
    <w:pPr>
      <w:suppressAutoHyphens/>
    </w:pPr>
    <w:rPr>
      <w:lang w:val="en-US" w:eastAsia="ar-SA"/>
    </w:rPr>
  </w:style>
  <w:style w:type="paragraph" w:styleId="Ttulo1">
    <w:name w:val="heading 1"/>
    <w:basedOn w:val="Normal"/>
    <w:next w:val="Normal"/>
    <w:qFormat/>
    <w:rsid w:val="00224CFB"/>
    <w:pPr>
      <w:keepNext/>
      <w:tabs>
        <w:tab w:val="num" w:pos="432"/>
      </w:tabs>
      <w:spacing w:line="360" w:lineRule="auto"/>
      <w:ind w:left="2160" w:firstLine="720"/>
      <w:jc w:val="both"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qFormat/>
    <w:rsid w:val="00224CFB"/>
    <w:pPr>
      <w:keepNext/>
      <w:tabs>
        <w:tab w:val="num" w:pos="576"/>
      </w:tabs>
      <w:spacing w:line="360" w:lineRule="auto"/>
      <w:ind w:left="576" w:hanging="576"/>
      <w:jc w:val="both"/>
      <w:outlineLvl w:val="1"/>
    </w:pPr>
    <w:rPr>
      <w:rFonts w:ascii="Arial" w:hAnsi="Arial"/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24CFB"/>
  </w:style>
  <w:style w:type="character" w:customStyle="1" w:styleId="WW-Absatz-Standardschriftart">
    <w:name w:val="WW-Absatz-Standardschriftart"/>
    <w:rsid w:val="00224CFB"/>
  </w:style>
  <w:style w:type="character" w:customStyle="1" w:styleId="WW-Absatz-Standardschriftart1">
    <w:name w:val="WW-Absatz-Standardschriftart1"/>
    <w:rsid w:val="00224CFB"/>
  </w:style>
  <w:style w:type="character" w:customStyle="1" w:styleId="WW-Absatz-Standardschriftart11">
    <w:name w:val="WW-Absatz-Standardschriftart11"/>
    <w:rsid w:val="00224CFB"/>
  </w:style>
  <w:style w:type="character" w:customStyle="1" w:styleId="WW-Absatz-Standardschriftart111">
    <w:name w:val="WW-Absatz-Standardschriftart111"/>
    <w:rsid w:val="00224CFB"/>
  </w:style>
  <w:style w:type="character" w:customStyle="1" w:styleId="Fuentedeprrafopredeter2">
    <w:name w:val="Fuente de párrafo predeter.2"/>
    <w:rsid w:val="00224CFB"/>
  </w:style>
  <w:style w:type="character" w:customStyle="1" w:styleId="WW-Absatz-Standardschriftart1111">
    <w:name w:val="WW-Absatz-Standardschriftart1111"/>
    <w:rsid w:val="00224CFB"/>
  </w:style>
  <w:style w:type="character" w:customStyle="1" w:styleId="WW-Absatz-Standardschriftart11111">
    <w:name w:val="WW-Absatz-Standardschriftart11111"/>
    <w:rsid w:val="00224CFB"/>
  </w:style>
  <w:style w:type="character" w:customStyle="1" w:styleId="WW-Absatz-Standardschriftart111111">
    <w:name w:val="WW-Absatz-Standardschriftart111111"/>
    <w:rsid w:val="00224CFB"/>
  </w:style>
  <w:style w:type="character" w:customStyle="1" w:styleId="WW8Num2z0">
    <w:name w:val="WW8Num2z0"/>
    <w:rsid w:val="00224CFB"/>
    <w:rPr>
      <w:rFonts w:ascii="Wingdings" w:hAnsi="Wingdings"/>
    </w:rPr>
  </w:style>
  <w:style w:type="character" w:customStyle="1" w:styleId="WW8Num4z0">
    <w:name w:val="WW8Num4z0"/>
    <w:rsid w:val="00224CFB"/>
    <w:rPr>
      <w:rFonts w:ascii="Wingdings" w:hAnsi="Wingdings"/>
    </w:rPr>
  </w:style>
  <w:style w:type="character" w:customStyle="1" w:styleId="WW8Num5z0">
    <w:name w:val="WW8Num5z0"/>
    <w:rsid w:val="00224CFB"/>
    <w:rPr>
      <w:rFonts w:ascii="Wingdings" w:hAnsi="Wingdings"/>
    </w:rPr>
  </w:style>
  <w:style w:type="character" w:customStyle="1" w:styleId="WW8Num9z0">
    <w:name w:val="WW8Num9z0"/>
    <w:rsid w:val="00224CFB"/>
    <w:rPr>
      <w:rFonts w:ascii="Wingdings" w:hAnsi="Wingdings"/>
    </w:rPr>
  </w:style>
  <w:style w:type="character" w:customStyle="1" w:styleId="WW8Num10z0">
    <w:name w:val="WW8Num10z0"/>
    <w:rsid w:val="00224CFB"/>
    <w:rPr>
      <w:rFonts w:ascii="Wingdings" w:hAnsi="Wingdings"/>
    </w:rPr>
  </w:style>
  <w:style w:type="character" w:customStyle="1" w:styleId="Fuentedeprrafopredeter1">
    <w:name w:val="Fuente de párrafo predeter.1"/>
    <w:rsid w:val="00224CFB"/>
  </w:style>
  <w:style w:type="character" w:styleId="Hipervnculo">
    <w:name w:val="Hyperlink"/>
    <w:basedOn w:val="Fuentedeprrafopredeter1"/>
    <w:rsid w:val="00224CFB"/>
    <w:rPr>
      <w:color w:val="0000FF"/>
      <w:u w:val="single"/>
    </w:rPr>
  </w:style>
  <w:style w:type="character" w:customStyle="1" w:styleId="Smbolodenotaalpie">
    <w:name w:val="Símbolo de nota al pie"/>
    <w:basedOn w:val="Fuentedeprrafopredeter1"/>
    <w:rsid w:val="00224CFB"/>
    <w:rPr>
      <w:vertAlign w:val="superscript"/>
    </w:rPr>
  </w:style>
  <w:style w:type="paragraph" w:customStyle="1" w:styleId="Encabezado2">
    <w:name w:val="Encabezado2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rsid w:val="00224CFB"/>
    <w:pPr>
      <w:spacing w:line="360" w:lineRule="auto"/>
      <w:jc w:val="both"/>
    </w:pPr>
    <w:rPr>
      <w:rFonts w:ascii="Arial" w:hAnsi="Arial"/>
      <w:b/>
      <w:sz w:val="24"/>
      <w:u w:val="single"/>
      <w:lang w:val="es-ES_tradnl"/>
    </w:rPr>
  </w:style>
  <w:style w:type="paragraph" w:styleId="Lista">
    <w:name w:val="List"/>
    <w:basedOn w:val="Textoindependiente"/>
    <w:rsid w:val="00224CFB"/>
    <w:rPr>
      <w:rFonts w:cs="Tahoma"/>
    </w:rPr>
  </w:style>
  <w:style w:type="paragraph" w:customStyle="1" w:styleId="Etiqueta">
    <w:name w:val="Etiqueta"/>
    <w:basedOn w:val="Normal"/>
    <w:rsid w:val="00224CF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224CF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angradetextonormal">
    <w:name w:val="Body Text Indent"/>
    <w:basedOn w:val="Normal"/>
    <w:rsid w:val="00224CFB"/>
    <w:pPr>
      <w:spacing w:line="360" w:lineRule="auto"/>
      <w:ind w:firstLine="2268"/>
      <w:jc w:val="both"/>
    </w:pPr>
    <w:rPr>
      <w:rFonts w:ascii="Arial" w:hAnsi="Arial"/>
      <w:sz w:val="24"/>
      <w:lang w:val="es-ES_tradnl"/>
    </w:rPr>
  </w:style>
  <w:style w:type="paragraph" w:customStyle="1" w:styleId="Sangra2detindependiente1">
    <w:name w:val="Sangría 2 de t. independiente1"/>
    <w:basedOn w:val="Normal"/>
    <w:rsid w:val="00224CFB"/>
    <w:pPr>
      <w:spacing w:line="360" w:lineRule="auto"/>
      <w:ind w:firstLine="2880"/>
      <w:jc w:val="both"/>
    </w:pPr>
    <w:rPr>
      <w:lang w:val="es-ES_tradnl"/>
    </w:rPr>
  </w:style>
  <w:style w:type="paragraph" w:customStyle="1" w:styleId="Sangra3detindependiente1">
    <w:name w:val="Sangría 3 de t. independiente1"/>
    <w:basedOn w:val="Normal"/>
    <w:rsid w:val="00224CFB"/>
    <w:pPr>
      <w:spacing w:line="360" w:lineRule="auto"/>
      <w:ind w:firstLine="288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224CFB"/>
    <w:pPr>
      <w:spacing w:line="360" w:lineRule="auto"/>
      <w:jc w:val="both"/>
    </w:pPr>
    <w:rPr>
      <w:rFonts w:ascii="Arial" w:hAnsi="Arial"/>
      <w:b/>
      <w:i/>
      <w:sz w:val="18"/>
      <w:lang w:val="es-ES_tradnl"/>
    </w:rPr>
  </w:style>
  <w:style w:type="paragraph" w:styleId="Textonotapie">
    <w:name w:val="footnote text"/>
    <w:basedOn w:val="Normal"/>
    <w:rsid w:val="00224CFB"/>
  </w:style>
  <w:style w:type="paragraph" w:styleId="Textodeglobo">
    <w:name w:val="Balloon Text"/>
    <w:basedOn w:val="Normal"/>
    <w:semiHidden/>
    <w:rsid w:val="003955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52BB"/>
    <w:pPr>
      <w:suppressAutoHyphens w:val="0"/>
      <w:spacing w:before="100" w:beforeAutospacing="1" w:after="100" w:afterAutospacing="1"/>
    </w:pPr>
    <w:rPr>
      <w:sz w:val="24"/>
      <w:szCs w:val="24"/>
      <w:lang w:val="es-AR" w:eastAsia="es-AR"/>
    </w:rPr>
  </w:style>
  <w:style w:type="paragraph" w:styleId="Textoindependiente2">
    <w:name w:val="Body Text 2"/>
    <w:basedOn w:val="Normal"/>
    <w:link w:val="Textoindependiente2Car"/>
    <w:rsid w:val="0078138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81381"/>
    <w:rPr>
      <w:lang w:val="en-US" w:eastAsia="ar-SA"/>
    </w:rPr>
  </w:style>
  <w:style w:type="paragraph" w:customStyle="1" w:styleId="Normal1">
    <w:name w:val="Normal1"/>
    <w:rsid w:val="00FF4A83"/>
    <w:pPr>
      <w:spacing w:line="276" w:lineRule="auto"/>
    </w:pPr>
    <w:rPr>
      <w:rFonts w:ascii="Arial" w:eastAsia="Arial" w:hAnsi="Arial" w:cs="Arial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7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E1640-1B42-4021-A279-4010FAAE1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658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 Jurídico Dres</vt:lpstr>
    </vt:vector>
  </TitlesOfParts>
  <Company>WindowsWolf.com.ar</Company>
  <LinksUpToDate>false</LinksUpToDate>
  <CharactersWithSpaces>4270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Jurídico Dres</dc:title>
  <dc:creator>..</dc:creator>
  <cp:lastModifiedBy>usuario</cp:lastModifiedBy>
  <cp:revision>13</cp:revision>
  <cp:lastPrinted>2026-07-21T15:16:00Z</cp:lastPrinted>
  <dcterms:created xsi:type="dcterms:W3CDTF">2026-07-13T13:18:00Z</dcterms:created>
  <dcterms:modified xsi:type="dcterms:W3CDTF">2026-07-24T17:52:00Z</dcterms:modified>
</cp:coreProperties>
</file>