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FB2344" w14:textId="3A6DB8DE" w:rsidR="008D1237" w:rsidRPr="005B64E1" w:rsidRDefault="008D1237" w:rsidP="000D19F0">
      <w:pPr>
        <w:spacing w:after="0" w:line="360" w:lineRule="auto"/>
        <w:ind w:firstLine="2268"/>
        <w:jc w:val="right"/>
        <w:rPr>
          <w:rFonts w:ascii="Arial" w:eastAsia="Times New Roman" w:hAnsi="Arial" w:cs="Arial"/>
          <w:b/>
          <w:bCs/>
          <w:u w:val="single"/>
          <w:lang w:val="es" w:eastAsia="es-MX"/>
        </w:rPr>
      </w:pPr>
      <w:r w:rsidRPr="005B64E1">
        <w:rPr>
          <w:rFonts w:ascii="Arial" w:eastAsia="Times New Roman" w:hAnsi="Arial" w:cs="Arial"/>
          <w:b/>
          <w:bCs/>
          <w:u w:val="single"/>
          <w:lang w:val="es" w:eastAsia="es-MX"/>
        </w:rPr>
        <w:t>RESOLUCIÓN</w:t>
      </w:r>
      <w:r w:rsidR="000D19F0" w:rsidRPr="005B64E1">
        <w:rPr>
          <w:rFonts w:ascii="Arial" w:eastAsia="Times New Roman" w:hAnsi="Arial" w:cs="Arial"/>
          <w:b/>
          <w:bCs/>
          <w:u w:val="single"/>
          <w:lang w:val="es" w:eastAsia="es-MX"/>
        </w:rPr>
        <w:t xml:space="preserve"> NÚMERO</w:t>
      </w:r>
      <w:r w:rsidR="00526E6B">
        <w:rPr>
          <w:rFonts w:ascii="Arial" w:eastAsia="Times New Roman" w:hAnsi="Arial" w:cs="Arial"/>
          <w:b/>
          <w:bCs/>
          <w:u w:val="single"/>
          <w:lang w:val="es" w:eastAsia="es-MX"/>
        </w:rPr>
        <w:t xml:space="preserve"> 5.279</w:t>
      </w:r>
    </w:p>
    <w:p w14:paraId="61D613F8" w14:textId="6CC8FA24" w:rsidR="000D19F0" w:rsidRPr="005B64E1" w:rsidRDefault="000D19F0" w:rsidP="000D19F0">
      <w:pPr>
        <w:spacing w:after="0" w:line="360" w:lineRule="auto"/>
        <w:ind w:firstLine="2268"/>
        <w:jc w:val="right"/>
        <w:rPr>
          <w:rFonts w:ascii="Arial" w:eastAsia="Times New Roman" w:hAnsi="Arial" w:cs="Arial"/>
          <w:b/>
          <w:bCs/>
          <w:u w:val="single"/>
          <w:lang w:val="es" w:eastAsia="es-MX"/>
        </w:rPr>
      </w:pPr>
    </w:p>
    <w:p w14:paraId="75312A3D" w14:textId="2D6B6C32" w:rsidR="000D19F0" w:rsidRPr="005B64E1" w:rsidRDefault="000D19F0" w:rsidP="000D19F0">
      <w:pPr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ar-SA"/>
        </w:rPr>
      </w:pPr>
      <w:r w:rsidRPr="000D19F0">
        <w:rPr>
          <w:rFonts w:ascii="Arial" w:eastAsia="Times New Roman" w:hAnsi="Arial" w:cs="Arial"/>
          <w:b/>
          <w:lang w:eastAsia="ar-SA"/>
        </w:rPr>
        <w:t xml:space="preserve">EXPEDIENTE N° </w:t>
      </w:r>
      <w:r w:rsidRPr="000D19F0">
        <w:rPr>
          <w:rFonts w:ascii="Arial" w:eastAsia="Times New Roman" w:hAnsi="Arial" w:cs="Arial"/>
          <w:b/>
          <w:bCs/>
          <w:lang w:eastAsia="ar-SA"/>
        </w:rPr>
        <w:t>17.07</w:t>
      </w:r>
      <w:r w:rsidRPr="005B64E1">
        <w:rPr>
          <w:rFonts w:ascii="Arial" w:eastAsia="Times New Roman" w:hAnsi="Arial" w:cs="Arial"/>
          <w:b/>
          <w:bCs/>
          <w:lang w:eastAsia="ar-SA"/>
        </w:rPr>
        <w:t>5</w:t>
      </w:r>
      <w:r w:rsidRPr="000D19F0">
        <w:rPr>
          <w:rFonts w:ascii="Arial" w:eastAsia="Times New Roman" w:hAnsi="Arial" w:cs="Arial"/>
          <w:b/>
          <w:bCs/>
          <w:lang w:eastAsia="ar-SA"/>
        </w:rPr>
        <w:t xml:space="preserve">/2026 </w:t>
      </w:r>
      <w:r w:rsidRPr="000D19F0">
        <w:rPr>
          <w:rFonts w:ascii="Arial" w:eastAsia="Times New Roman" w:hAnsi="Arial" w:cs="Arial"/>
          <w:b/>
          <w:lang w:eastAsia="ar-SA"/>
        </w:rPr>
        <w:t>C.D. (Archivo N° 27</w:t>
      </w:r>
      <w:r w:rsidRPr="005B64E1">
        <w:rPr>
          <w:rFonts w:ascii="Arial" w:eastAsia="Times New Roman" w:hAnsi="Arial" w:cs="Arial"/>
          <w:b/>
          <w:lang w:eastAsia="ar-SA"/>
        </w:rPr>
        <w:t>5</w:t>
      </w:r>
      <w:r w:rsidRPr="000D19F0">
        <w:rPr>
          <w:rFonts w:ascii="Arial" w:eastAsia="Times New Roman" w:hAnsi="Arial" w:cs="Arial"/>
          <w:b/>
          <w:lang w:eastAsia="ar-SA"/>
        </w:rPr>
        <w:t xml:space="preserve">/2026). </w:t>
      </w:r>
      <w:r w:rsidRPr="005B64E1">
        <w:rPr>
          <w:rFonts w:ascii="Arial" w:eastAsia="Times New Roman" w:hAnsi="Arial" w:cs="Arial"/>
          <w:b/>
          <w:bCs/>
          <w:lang w:eastAsia="ar-SA"/>
        </w:rPr>
        <w:t>BLOQUE FUERZA PATRIA. Eleva proyecto de Resolución referido a solicitar a Vialidad Nacional que coordine con las empresas adjudicatarias la generación de “pase libre” a fin de que los vecinos azuleños puedan circular libremente dentro del Partido.</w:t>
      </w:r>
    </w:p>
    <w:p w14:paraId="0D229847" w14:textId="77777777" w:rsidR="000D19F0" w:rsidRPr="005B64E1" w:rsidRDefault="000D19F0" w:rsidP="000D19F0">
      <w:pPr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u w:val="single"/>
          <w:lang w:val="es" w:eastAsia="es-MX"/>
        </w:rPr>
      </w:pPr>
    </w:p>
    <w:p w14:paraId="6084E1FC" w14:textId="68642455" w:rsidR="008D1237" w:rsidRPr="005B64E1" w:rsidRDefault="008D1237" w:rsidP="000D19F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5B64E1">
        <w:rPr>
          <w:rFonts w:ascii="Arial" w:hAnsi="Arial" w:cs="Arial"/>
          <w:b/>
          <w:bCs/>
          <w:sz w:val="22"/>
          <w:szCs w:val="22"/>
        </w:rPr>
        <w:t>VISTA</w:t>
      </w:r>
      <w:r w:rsidRPr="005B64E1">
        <w:rPr>
          <w:rFonts w:ascii="Arial" w:hAnsi="Arial" w:cs="Arial"/>
          <w:bCs/>
          <w:sz w:val="22"/>
          <w:szCs w:val="22"/>
        </w:rPr>
        <w:t xml:space="preserve"> </w:t>
      </w:r>
      <w:r w:rsidR="000D19F0" w:rsidRPr="005B64E1">
        <w:rPr>
          <w:rFonts w:ascii="Arial" w:hAnsi="Arial" w:cs="Arial"/>
          <w:bCs/>
          <w:sz w:val="22"/>
          <w:szCs w:val="22"/>
        </w:rPr>
        <w:t>l</w:t>
      </w:r>
      <w:r w:rsidRPr="005B64E1">
        <w:rPr>
          <w:rFonts w:ascii="Arial" w:hAnsi="Arial" w:cs="Arial"/>
          <w:bCs/>
          <w:sz w:val="22"/>
          <w:szCs w:val="22"/>
        </w:rPr>
        <w:t xml:space="preserve">a adjudicación del tramo Acceso Sur de Ruta Nacional N° 3 al consorcio integrado </w:t>
      </w:r>
      <w:r w:rsidRPr="00526E6B">
        <w:rPr>
          <w:rFonts w:ascii="Arial" w:hAnsi="Arial" w:cs="Arial"/>
          <w:bCs/>
          <w:sz w:val="22"/>
          <w:szCs w:val="22"/>
        </w:rPr>
        <w:t xml:space="preserve">por </w:t>
      </w:r>
      <w:proofErr w:type="spellStart"/>
      <w:r w:rsidRPr="00526E6B">
        <w:rPr>
          <w:rFonts w:ascii="Arial" w:hAnsi="Arial" w:cs="Arial"/>
          <w:bCs/>
          <w:sz w:val="22"/>
          <w:szCs w:val="22"/>
        </w:rPr>
        <w:t>Concret</w:t>
      </w:r>
      <w:proofErr w:type="spellEnd"/>
      <w:r w:rsidRPr="00526E6B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526E6B">
        <w:rPr>
          <w:rFonts w:ascii="Arial" w:hAnsi="Arial" w:cs="Arial"/>
          <w:bCs/>
          <w:sz w:val="22"/>
          <w:szCs w:val="22"/>
        </w:rPr>
        <w:t>Nor</w:t>
      </w:r>
      <w:proofErr w:type="spellEnd"/>
      <w:r w:rsidRPr="00526E6B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526E6B">
        <w:rPr>
          <w:rFonts w:ascii="Arial" w:hAnsi="Arial" w:cs="Arial"/>
          <w:bCs/>
          <w:sz w:val="22"/>
          <w:szCs w:val="22"/>
        </w:rPr>
        <w:t>Marcalba</w:t>
      </w:r>
      <w:proofErr w:type="spellEnd"/>
      <w:r w:rsidRPr="00526E6B">
        <w:rPr>
          <w:rFonts w:ascii="Arial" w:hAnsi="Arial" w:cs="Arial"/>
          <w:bCs/>
          <w:sz w:val="22"/>
          <w:szCs w:val="22"/>
        </w:rPr>
        <w:t xml:space="preserve">, Pose y </w:t>
      </w:r>
      <w:proofErr w:type="spellStart"/>
      <w:r w:rsidRPr="00526E6B">
        <w:rPr>
          <w:rFonts w:ascii="Arial" w:hAnsi="Arial" w:cs="Arial"/>
          <w:bCs/>
          <w:sz w:val="22"/>
          <w:szCs w:val="22"/>
        </w:rPr>
        <w:t>Coarco</w:t>
      </w:r>
      <w:proofErr w:type="spellEnd"/>
      <w:r w:rsidRPr="00526E6B">
        <w:rPr>
          <w:rFonts w:ascii="Arial" w:hAnsi="Arial" w:cs="Arial"/>
          <w:bCs/>
          <w:sz w:val="22"/>
          <w:szCs w:val="22"/>
        </w:rPr>
        <w:t xml:space="preserve"> </w:t>
      </w:r>
      <w:r w:rsidRPr="005B64E1">
        <w:rPr>
          <w:rFonts w:ascii="Arial" w:hAnsi="Arial" w:cs="Arial"/>
          <w:bCs/>
          <w:sz w:val="22"/>
          <w:szCs w:val="22"/>
        </w:rPr>
        <w:t>que se prevé la instalación de una cabina de peaje en el kilómetro 290 de la Ruta Nacional N°</w:t>
      </w:r>
      <w:r w:rsidR="000D19F0" w:rsidRPr="005B64E1">
        <w:rPr>
          <w:rFonts w:ascii="Arial" w:hAnsi="Arial" w:cs="Arial"/>
          <w:bCs/>
          <w:sz w:val="22"/>
          <w:szCs w:val="22"/>
        </w:rPr>
        <w:t xml:space="preserve"> </w:t>
      </w:r>
      <w:r w:rsidRPr="005B64E1">
        <w:rPr>
          <w:rFonts w:ascii="Arial" w:hAnsi="Arial" w:cs="Arial"/>
          <w:bCs/>
          <w:sz w:val="22"/>
          <w:szCs w:val="22"/>
        </w:rPr>
        <w:t>3 y otra en el kilómetro 380 de la misma traza.</w:t>
      </w:r>
    </w:p>
    <w:p w14:paraId="64D2BBE0" w14:textId="77777777" w:rsidR="000D19F0" w:rsidRPr="005B64E1" w:rsidRDefault="000D19F0" w:rsidP="000D19F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64DE6B2B" w14:textId="77777777" w:rsidR="008D1237" w:rsidRPr="005B64E1" w:rsidRDefault="008D1237" w:rsidP="008D1237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/>
          <w:bCs/>
          <w:sz w:val="22"/>
          <w:szCs w:val="22"/>
        </w:rPr>
      </w:pPr>
      <w:r w:rsidRPr="005B64E1">
        <w:rPr>
          <w:rFonts w:ascii="Arial" w:hAnsi="Arial" w:cs="Arial"/>
          <w:b/>
          <w:bCs/>
          <w:sz w:val="22"/>
          <w:szCs w:val="22"/>
        </w:rPr>
        <w:t>Y CONSIDERANDO</w:t>
      </w:r>
    </w:p>
    <w:p w14:paraId="43C23CAB" w14:textId="2D525457" w:rsidR="008D1237" w:rsidRPr="005B64E1" w:rsidRDefault="008D1237" w:rsidP="008D1237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/>
          <w:bCs/>
          <w:sz w:val="22"/>
          <w:szCs w:val="22"/>
        </w:rPr>
      </w:pPr>
      <w:r w:rsidRPr="005B64E1">
        <w:rPr>
          <w:rFonts w:ascii="Arial" w:hAnsi="Arial" w:cs="Arial"/>
          <w:bCs/>
          <w:sz w:val="22"/>
          <w:szCs w:val="22"/>
        </w:rPr>
        <w:t xml:space="preserve">Que la instalación de una cabina de peajes en el </w:t>
      </w:r>
      <w:r w:rsidR="000D19F0" w:rsidRPr="005B64E1">
        <w:rPr>
          <w:rFonts w:ascii="Arial" w:hAnsi="Arial" w:cs="Arial"/>
          <w:bCs/>
          <w:sz w:val="22"/>
          <w:szCs w:val="22"/>
        </w:rPr>
        <w:t>km</w:t>
      </w:r>
      <w:r w:rsidRPr="005B64E1">
        <w:rPr>
          <w:rFonts w:ascii="Arial" w:hAnsi="Arial" w:cs="Arial"/>
          <w:bCs/>
          <w:sz w:val="22"/>
          <w:szCs w:val="22"/>
        </w:rPr>
        <w:t xml:space="preserve"> 290 de la Ruta Nacional N°</w:t>
      </w:r>
      <w:r w:rsidR="000D19F0" w:rsidRPr="005B64E1">
        <w:rPr>
          <w:rFonts w:ascii="Arial" w:hAnsi="Arial" w:cs="Arial"/>
          <w:bCs/>
          <w:sz w:val="22"/>
          <w:szCs w:val="22"/>
        </w:rPr>
        <w:t xml:space="preserve"> </w:t>
      </w:r>
      <w:r w:rsidRPr="005B64E1">
        <w:rPr>
          <w:rFonts w:ascii="Arial" w:hAnsi="Arial" w:cs="Arial"/>
          <w:bCs/>
          <w:sz w:val="22"/>
          <w:szCs w:val="22"/>
        </w:rPr>
        <w:t xml:space="preserve">3 constituye una vulneración a la unidad territorial del </w:t>
      </w:r>
      <w:r w:rsidR="000D19F0" w:rsidRPr="005B64E1">
        <w:rPr>
          <w:rFonts w:ascii="Arial" w:hAnsi="Arial" w:cs="Arial"/>
          <w:bCs/>
          <w:sz w:val="22"/>
          <w:szCs w:val="22"/>
        </w:rPr>
        <w:t>p</w:t>
      </w:r>
      <w:r w:rsidRPr="005B64E1">
        <w:rPr>
          <w:rFonts w:ascii="Arial" w:hAnsi="Arial" w:cs="Arial"/>
          <w:bCs/>
          <w:sz w:val="22"/>
          <w:szCs w:val="22"/>
        </w:rPr>
        <w:t>artido de Azul.</w:t>
      </w:r>
    </w:p>
    <w:p w14:paraId="0D9E431E" w14:textId="5F1838AB" w:rsidR="008D1237" w:rsidRPr="005B64E1" w:rsidRDefault="008D1237" w:rsidP="008D1237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/>
          <w:bCs/>
          <w:sz w:val="22"/>
          <w:szCs w:val="22"/>
        </w:rPr>
      </w:pPr>
      <w:r w:rsidRPr="005B64E1">
        <w:rPr>
          <w:rFonts w:ascii="Arial" w:hAnsi="Arial" w:cs="Arial"/>
          <w:bCs/>
          <w:sz w:val="22"/>
          <w:szCs w:val="22"/>
        </w:rPr>
        <w:t>Que cotidianamente numerosos vecinos de Cacharí y Azul transitan ese tramo de la Ruta Nacional N°</w:t>
      </w:r>
      <w:r w:rsidR="000D19F0" w:rsidRPr="005B64E1">
        <w:rPr>
          <w:rFonts w:ascii="Arial" w:hAnsi="Arial" w:cs="Arial"/>
          <w:bCs/>
          <w:sz w:val="22"/>
          <w:szCs w:val="22"/>
        </w:rPr>
        <w:t xml:space="preserve"> </w:t>
      </w:r>
      <w:r w:rsidRPr="005B64E1">
        <w:rPr>
          <w:rFonts w:ascii="Arial" w:hAnsi="Arial" w:cs="Arial"/>
          <w:bCs/>
          <w:sz w:val="22"/>
          <w:szCs w:val="22"/>
        </w:rPr>
        <w:t>3 por motivos laborales, de salud, administrativos, productivos y comerciales</w:t>
      </w:r>
      <w:r w:rsidR="005B64E1" w:rsidRPr="005B64E1">
        <w:rPr>
          <w:rFonts w:ascii="Arial" w:hAnsi="Arial" w:cs="Arial"/>
          <w:bCs/>
          <w:sz w:val="22"/>
          <w:szCs w:val="22"/>
        </w:rPr>
        <w:t>,</w:t>
      </w:r>
      <w:r w:rsidRPr="005B64E1">
        <w:rPr>
          <w:rFonts w:ascii="Arial" w:hAnsi="Arial" w:cs="Arial"/>
          <w:bCs/>
          <w:sz w:val="22"/>
          <w:szCs w:val="22"/>
        </w:rPr>
        <w:t xml:space="preserve"> entre otros.</w:t>
      </w:r>
    </w:p>
    <w:p w14:paraId="0B8184F5" w14:textId="77777777" w:rsidR="008D1237" w:rsidRPr="005B64E1" w:rsidRDefault="008D1237" w:rsidP="008D1237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 w:rsidRPr="005B64E1">
        <w:rPr>
          <w:rFonts w:ascii="Arial" w:hAnsi="Arial" w:cs="Arial"/>
          <w:bCs/>
          <w:sz w:val="22"/>
          <w:szCs w:val="22"/>
        </w:rPr>
        <w:t>Que la necesidad de pagar peajes diariamente constituye una erogación extra que afectará la economía de las familias de nuestro Partido.</w:t>
      </w:r>
    </w:p>
    <w:p w14:paraId="02D6612E" w14:textId="77777777" w:rsidR="008D1237" w:rsidRPr="005B64E1" w:rsidRDefault="008D1237" w:rsidP="008D1237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 w:rsidRPr="005B64E1">
        <w:rPr>
          <w:rFonts w:ascii="Arial" w:hAnsi="Arial" w:cs="Arial"/>
          <w:bCs/>
          <w:sz w:val="22"/>
          <w:szCs w:val="22"/>
        </w:rPr>
        <w:t>Que en este escenario se constituye una situación de desventaja competitiva que afecta la cohesión de los vecinos de Cacharí con su ciudad cabecera.</w:t>
      </w:r>
    </w:p>
    <w:p w14:paraId="755AE1B2" w14:textId="77777777" w:rsidR="008D1237" w:rsidRPr="005B64E1" w:rsidRDefault="008D1237" w:rsidP="008D1237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 w:rsidRPr="005B64E1">
        <w:rPr>
          <w:rFonts w:ascii="Arial" w:hAnsi="Arial" w:cs="Arial"/>
          <w:bCs/>
          <w:sz w:val="22"/>
          <w:szCs w:val="22"/>
        </w:rPr>
        <w:t>Que tanto los vecinos de Azul como los de Cacharí se ven afectados por una suerte de arancel interno.</w:t>
      </w:r>
    </w:p>
    <w:p w14:paraId="3A916E84" w14:textId="77777777" w:rsidR="008D1237" w:rsidRPr="005B64E1" w:rsidRDefault="008D1237" w:rsidP="008D1237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 w:rsidRPr="005B64E1">
        <w:rPr>
          <w:rFonts w:ascii="Arial" w:hAnsi="Arial" w:cs="Arial"/>
          <w:bCs/>
          <w:sz w:val="22"/>
          <w:szCs w:val="22"/>
        </w:rPr>
        <w:t>Que las cabinas de peaje constituyen una barrera física y social que debilita la unidad de nuestro Partido.</w:t>
      </w:r>
    </w:p>
    <w:p w14:paraId="78498A4D" w14:textId="3A101D9A" w:rsidR="008D1237" w:rsidRPr="005B64E1" w:rsidRDefault="008D1237" w:rsidP="008D1237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 w:rsidRPr="005B64E1">
        <w:rPr>
          <w:rFonts w:ascii="Arial" w:hAnsi="Arial" w:cs="Arial"/>
          <w:bCs/>
          <w:sz w:val="22"/>
          <w:szCs w:val="22"/>
        </w:rPr>
        <w:t xml:space="preserve">Que este nuevo arancel interno en nuestro Partido pone en desventaja distintas actividades que se desarrollan </w:t>
      </w:r>
      <w:r w:rsidR="006272B9" w:rsidRPr="005B64E1">
        <w:rPr>
          <w:rFonts w:ascii="Arial" w:hAnsi="Arial" w:cs="Arial"/>
          <w:bCs/>
          <w:sz w:val="22"/>
          <w:szCs w:val="22"/>
        </w:rPr>
        <w:t xml:space="preserve">en </w:t>
      </w:r>
      <w:r w:rsidRPr="005B64E1">
        <w:rPr>
          <w:rFonts w:ascii="Arial" w:hAnsi="Arial" w:cs="Arial"/>
          <w:bCs/>
          <w:sz w:val="22"/>
          <w:szCs w:val="22"/>
        </w:rPr>
        <w:t>el entramado Azul-Cacharí, perjudicando económicamente a sectores productivos y comerciales del partido de Azul.</w:t>
      </w:r>
    </w:p>
    <w:p w14:paraId="384BAFB3" w14:textId="77777777" w:rsidR="008D1237" w:rsidRPr="005B64E1" w:rsidRDefault="008D1237" w:rsidP="008D1237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 w:rsidRPr="005B64E1">
        <w:rPr>
          <w:rFonts w:ascii="Arial" w:hAnsi="Arial" w:cs="Arial"/>
          <w:bCs/>
          <w:sz w:val="22"/>
          <w:szCs w:val="22"/>
        </w:rPr>
        <w:t>Que ambas cabinas no tienen en cuenta la unidad territorial del Partido ni la lógica económica y productiva del interior bonaerense.</w:t>
      </w:r>
    </w:p>
    <w:p w14:paraId="4AA02617" w14:textId="414BB6E3" w:rsidR="008D1237" w:rsidRPr="005B64E1" w:rsidRDefault="008D1237" w:rsidP="008D1237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 w:rsidRPr="005B64E1">
        <w:rPr>
          <w:rFonts w:ascii="Arial" w:hAnsi="Arial" w:cs="Arial"/>
          <w:bCs/>
          <w:sz w:val="22"/>
          <w:szCs w:val="22"/>
        </w:rPr>
        <w:t>Que la instalación de las cabinas no supone para los vecinos ni mejoras sustanciales ni obras que cambien la dinámica de tránsito de la Ruta Nacional N°</w:t>
      </w:r>
      <w:r w:rsidR="006272B9" w:rsidRPr="005B64E1">
        <w:rPr>
          <w:rFonts w:ascii="Arial" w:hAnsi="Arial" w:cs="Arial"/>
          <w:bCs/>
          <w:sz w:val="22"/>
          <w:szCs w:val="22"/>
        </w:rPr>
        <w:t xml:space="preserve"> </w:t>
      </w:r>
      <w:r w:rsidRPr="005B64E1">
        <w:rPr>
          <w:rFonts w:ascii="Arial" w:hAnsi="Arial" w:cs="Arial"/>
          <w:bCs/>
          <w:sz w:val="22"/>
          <w:szCs w:val="22"/>
        </w:rPr>
        <w:t>3.</w:t>
      </w:r>
    </w:p>
    <w:p w14:paraId="7CE225CE" w14:textId="77777777" w:rsidR="008D1237" w:rsidRPr="005B64E1" w:rsidRDefault="008D1237" w:rsidP="008D1237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 w:rsidRPr="005B64E1">
        <w:rPr>
          <w:rFonts w:ascii="Arial" w:hAnsi="Arial" w:cs="Arial"/>
          <w:bCs/>
          <w:sz w:val="22"/>
          <w:szCs w:val="22"/>
        </w:rPr>
        <w:t xml:space="preserve">Que los pliegos contemplan para las empresas únicamente la obligación de realizar obras de reparación y mantenimiento, tareas para la cual los vecinos ya tributan </w:t>
      </w:r>
      <w:r w:rsidRPr="005B64E1">
        <w:rPr>
          <w:rFonts w:ascii="Arial" w:hAnsi="Arial" w:cs="Arial"/>
          <w:bCs/>
          <w:sz w:val="22"/>
          <w:szCs w:val="22"/>
        </w:rPr>
        <w:lastRenderedPageBreak/>
        <w:t>a través del pago del impuesto a los combustibles líquidos y el Dióxido de Carbono que superan el 17% del valor final del litro de combustible.</w:t>
      </w:r>
    </w:p>
    <w:p w14:paraId="0AD14DCB" w14:textId="77777777" w:rsidR="008D1237" w:rsidRPr="005B64E1" w:rsidRDefault="008D1237" w:rsidP="008D1237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 w:rsidRPr="005B64E1">
        <w:rPr>
          <w:rFonts w:ascii="Arial" w:hAnsi="Arial" w:cs="Arial"/>
          <w:bCs/>
          <w:sz w:val="22"/>
          <w:szCs w:val="22"/>
        </w:rPr>
        <w:t>Que, por ley, la recaudación del Impuesto a los Combustibles Líquidos debería destinarse en un 28,58% y el 50% de este monto específicamente al mantenimiento de rutas a cargo de Vialidad Nacional.</w:t>
      </w:r>
    </w:p>
    <w:p w14:paraId="1AA22543" w14:textId="03B37260" w:rsidR="008D1237" w:rsidRPr="005B64E1" w:rsidRDefault="008D1237" w:rsidP="008D1237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 w:rsidRPr="005B64E1">
        <w:rPr>
          <w:rFonts w:ascii="Arial" w:hAnsi="Arial" w:cs="Arial"/>
          <w:bCs/>
          <w:sz w:val="22"/>
          <w:szCs w:val="22"/>
        </w:rPr>
        <w:t>Que esta situación fue advertida al Gobierno nacional en las audiencias públicas planteadas para la privatización de este corredor</w:t>
      </w:r>
      <w:r w:rsidR="005B64E1" w:rsidRPr="005B64E1">
        <w:rPr>
          <w:rFonts w:ascii="Arial" w:hAnsi="Arial" w:cs="Arial"/>
          <w:bCs/>
          <w:sz w:val="22"/>
          <w:szCs w:val="22"/>
        </w:rPr>
        <w:t>,</w:t>
      </w:r>
      <w:r w:rsidRPr="005B64E1">
        <w:rPr>
          <w:rFonts w:ascii="Arial" w:hAnsi="Arial" w:cs="Arial"/>
          <w:bCs/>
          <w:sz w:val="22"/>
          <w:szCs w:val="22"/>
        </w:rPr>
        <w:t xml:space="preserve"> pidiéndose explícitamente que no se dividieran los </w:t>
      </w:r>
      <w:r w:rsidR="005B64E1" w:rsidRPr="005B64E1">
        <w:rPr>
          <w:rFonts w:ascii="Arial" w:hAnsi="Arial" w:cs="Arial"/>
          <w:bCs/>
          <w:sz w:val="22"/>
          <w:szCs w:val="22"/>
        </w:rPr>
        <w:t>P</w:t>
      </w:r>
      <w:r w:rsidRPr="005B64E1">
        <w:rPr>
          <w:rFonts w:ascii="Arial" w:hAnsi="Arial" w:cs="Arial"/>
          <w:bCs/>
          <w:sz w:val="22"/>
          <w:szCs w:val="22"/>
        </w:rPr>
        <w:t>artidos del interior bonaerense.</w:t>
      </w:r>
    </w:p>
    <w:p w14:paraId="597C3DE0" w14:textId="77777777" w:rsidR="008D1237" w:rsidRPr="005B64E1" w:rsidRDefault="008D1237" w:rsidP="008D1237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 w:rsidRPr="005B64E1">
        <w:rPr>
          <w:rFonts w:ascii="Arial" w:hAnsi="Arial" w:cs="Arial"/>
          <w:bCs/>
          <w:sz w:val="22"/>
          <w:szCs w:val="22"/>
        </w:rPr>
        <w:t>Que este Concejo Deliberante se manifestó solicitando que las estaciones de peaje se instalaran teniendo en cuenta a los vecinos del partido de Azul.</w:t>
      </w:r>
    </w:p>
    <w:p w14:paraId="0E5E9F9B" w14:textId="65D73781" w:rsidR="008D1237" w:rsidRPr="005B64E1" w:rsidRDefault="008D1237" w:rsidP="008D1237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 w:rsidRPr="005B64E1">
        <w:rPr>
          <w:rFonts w:ascii="Arial" w:hAnsi="Arial" w:cs="Arial"/>
          <w:bCs/>
          <w:sz w:val="22"/>
          <w:szCs w:val="22"/>
        </w:rPr>
        <w:t xml:space="preserve">Que nada de lo anterior fue tenido en cuenta por Vialidad Nacional, lo que quedó claramente plasmado en la respuesta enviada a este </w:t>
      </w:r>
      <w:r w:rsidR="006272B9" w:rsidRPr="005B64E1">
        <w:rPr>
          <w:rFonts w:ascii="Arial" w:hAnsi="Arial" w:cs="Arial"/>
          <w:bCs/>
          <w:sz w:val="22"/>
          <w:szCs w:val="22"/>
        </w:rPr>
        <w:t>C</w:t>
      </w:r>
      <w:r w:rsidRPr="005B64E1">
        <w:rPr>
          <w:rFonts w:ascii="Arial" w:hAnsi="Arial" w:cs="Arial"/>
          <w:bCs/>
          <w:sz w:val="22"/>
          <w:szCs w:val="22"/>
        </w:rPr>
        <w:t>uerpo el pasado 4 de junio.</w:t>
      </w:r>
    </w:p>
    <w:p w14:paraId="5F1DBFFE" w14:textId="77777777" w:rsidR="008D1237" w:rsidRPr="005B64E1" w:rsidRDefault="008D1237" w:rsidP="008D1237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 w:rsidRPr="005B64E1">
        <w:rPr>
          <w:rFonts w:ascii="Arial" w:hAnsi="Arial" w:cs="Arial"/>
          <w:bCs/>
          <w:sz w:val="22"/>
          <w:szCs w:val="22"/>
        </w:rPr>
        <w:t>Que entendemos que es necesario dotar a los vecinos del partido de Azul de herramientas que intenten paliar la injusta situación que generará la instalación de las mencionadas cabinas.</w:t>
      </w:r>
    </w:p>
    <w:p w14:paraId="135B6671" w14:textId="6F06A6BC" w:rsidR="008D1237" w:rsidRPr="005B64E1" w:rsidRDefault="008D1237" w:rsidP="008D1237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 w:rsidRPr="005B64E1">
        <w:rPr>
          <w:rFonts w:ascii="Arial" w:hAnsi="Arial" w:cs="Arial"/>
          <w:bCs/>
          <w:sz w:val="22"/>
          <w:szCs w:val="22"/>
        </w:rPr>
        <w:t xml:space="preserve">Que, no obstante seguir bregando por la no instalación de las cabinas de peajes, o su corrimiento al </w:t>
      </w:r>
      <w:r w:rsidR="006272B9" w:rsidRPr="005B64E1">
        <w:rPr>
          <w:rFonts w:ascii="Arial" w:hAnsi="Arial" w:cs="Arial"/>
          <w:bCs/>
          <w:sz w:val="22"/>
          <w:szCs w:val="22"/>
        </w:rPr>
        <w:t>km</w:t>
      </w:r>
      <w:r w:rsidRPr="005B64E1">
        <w:rPr>
          <w:rFonts w:ascii="Arial" w:hAnsi="Arial" w:cs="Arial"/>
          <w:bCs/>
          <w:sz w:val="22"/>
          <w:szCs w:val="22"/>
        </w:rPr>
        <w:t xml:space="preserve"> 230, es necesario anticiparnos ante una posibilidad cierta e inminente.</w:t>
      </w:r>
    </w:p>
    <w:p w14:paraId="3475B77F" w14:textId="6D377A6D" w:rsidR="008D1237" w:rsidRPr="005B64E1" w:rsidRDefault="008D1237" w:rsidP="008D1237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 w:rsidRPr="005B64E1">
        <w:rPr>
          <w:rFonts w:ascii="Arial" w:hAnsi="Arial" w:cs="Arial"/>
          <w:bCs/>
          <w:sz w:val="22"/>
          <w:szCs w:val="22"/>
        </w:rPr>
        <w:t>Que corresponde a Vialidad Nacional resolver la situación generada pese a las advertencias y pedidos formales presentados.</w:t>
      </w:r>
    </w:p>
    <w:p w14:paraId="34DD7504" w14:textId="7977CBED" w:rsidR="006272B9" w:rsidRPr="006272B9" w:rsidRDefault="006272B9" w:rsidP="006272B9">
      <w:pPr>
        <w:keepNext/>
        <w:keepLines/>
        <w:spacing w:after="0" w:line="360" w:lineRule="auto"/>
        <w:jc w:val="center"/>
        <w:outlineLvl w:val="5"/>
        <w:rPr>
          <w:rFonts w:ascii="Arial" w:eastAsia="Calibri" w:hAnsi="Arial" w:cs="Arial"/>
          <w:b/>
        </w:rPr>
      </w:pPr>
      <w:r w:rsidRPr="006272B9">
        <w:rPr>
          <w:rFonts w:ascii="Arial" w:eastAsia="Calibri" w:hAnsi="Arial" w:cs="Arial"/>
          <w:b/>
        </w:rPr>
        <w:t>POR ELLO, tratado sobre tablas y aprobado por</w:t>
      </w:r>
      <w:r w:rsidR="00526E6B">
        <w:rPr>
          <w:rFonts w:ascii="Arial" w:eastAsia="Calibri" w:hAnsi="Arial" w:cs="Arial"/>
          <w:b/>
        </w:rPr>
        <w:t xml:space="preserve"> unanimidad de los presentes</w:t>
      </w:r>
    </w:p>
    <w:p w14:paraId="2EDEE95B" w14:textId="77777777" w:rsidR="006272B9" w:rsidRPr="006272B9" w:rsidRDefault="006272B9" w:rsidP="006272B9">
      <w:pPr>
        <w:keepNext/>
        <w:keepLines/>
        <w:spacing w:after="0" w:line="360" w:lineRule="auto"/>
        <w:jc w:val="center"/>
        <w:outlineLvl w:val="5"/>
        <w:rPr>
          <w:rFonts w:ascii="Arial" w:eastAsia="Calibri" w:hAnsi="Arial" w:cs="Arial"/>
          <w:b/>
        </w:rPr>
      </w:pPr>
      <w:r w:rsidRPr="006272B9">
        <w:rPr>
          <w:rFonts w:ascii="Arial" w:eastAsia="Calibri" w:hAnsi="Arial" w:cs="Arial"/>
          <w:b/>
        </w:rPr>
        <w:t>EL CONCEJO DELIBERANTE DEL PARTIDO DE AZUL</w:t>
      </w:r>
    </w:p>
    <w:p w14:paraId="38AB05CD" w14:textId="140A56BA" w:rsidR="006272B9" w:rsidRPr="005B64E1" w:rsidRDefault="006272B9" w:rsidP="006272B9">
      <w:pPr>
        <w:keepNext/>
        <w:keepLines/>
        <w:spacing w:after="0" w:line="360" w:lineRule="auto"/>
        <w:jc w:val="center"/>
        <w:outlineLvl w:val="5"/>
        <w:rPr>
          <w:rFonts w:ascii="Arial" w:eastAsia="Calibri" w:hAnsi="Arial" w:cs="Arial"/>
          <w:b/>
          <w:u w:val="single"/>
        </w:rPr>
      </w:pPr>
      <w:r w:rsidRPr="006272B9">
        <w:rPr>
          <w:rFonts w:ascii="Arial" w:eastAsia="Calibri" w:hAnsi="Arial" w:cs="Arial"/>
          <w:b/>
          <w:u w:val="single"/>
        </w:rPr>
        <w:t>RESUELVE</w:t>
      </w:r>
    </w:p>
    <w:p w14:paraId="6BADDB75" w14:textId="77777777" w:rsidR="006272B9" w:rsidRPr="006272B9" w:rsidRDefault="006272B9" w:rsidP="006272B9">
      <w:pPr>
        <w:keepNext/>
        <w:keepLines/>
        <w:spacing w:after="0" w:line="360" w:lineRule="auto"/>
        <w:jc w:val="center"/>
        <w:outlineLvl w:val="5"/>
        <w:rPr>
          <w:rFonts w:ascii="Arial" w:eastAsia="Calibri" w:hAnsi="Arial" w:cs="Arial"/>
          <w:b/>
          <w:u w:val="single"/>
        </w:rPr>
      </w:pPr>
    </w:p>
    <w:p w14:paraId="54614918" w14:textId="68291E75" w:rsidR="008D1237" w:rsidRPr="005B64E1" w:rsidRDefault="008D1237" w:rsidP="003947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5B64E1">
        <w:rPr>
          <w:rFonts w:ascii="Arial" w:hAnsi="Arial" w:cs="Arial"/>
          <w:b/>
          <w:bCs/>
          <w:sz w:val="22"/>
          <w:szCs w:val="22"/>
          <w:u w:val="single"/>
        </w:rPr>
        <w:t>PRIMERO</w:t>
      </w:r>
      <w:r w:rsidRPr="005B64E1">
        <w:rPr>
          <w:rFonts w:ascii="Arial" w:hAnsi="Arial" w:cs="Arial"/>
          <w:b/>
          <w:bCs/>
          <w:sz w:val="22"/>
          <w:szCs w:val="22"/>
        </w:rPr>
        <w:t>.-</w:t>
      </w:r>
      <w:r w:rsidRPr="005B64E1">
        <w:rPr>
          <w:rFonts w:ascii="Arial" w:hAnsi="Arial" w:cs="Arial"/>
          <w:bCs/>
          <w:sz w:val="22"/>
          <w:szCs w:val="22"/>
        </w:rPr>
        <w:t xml:space="preserve"> SOLICITAR a Vialidad Nacional que coordine con las empresas adjudica</w:t>
      </w:r>
      <w:r w:rsidR="005B64E1" w:rsidRPr="005B64E1">
        <w:rPr>
          <w:rFonts w:ascii="Arial" w:hAnsi="Arial" w:cs="Arial"/>
          <w:bCs/>
          <w:sz w:val="22"/>
          <w:szCs w:val="22"/>
        </w:rPr>
        <w:t>tarias</w:t>
      </w:r>
      <w:r w:rsidRPr="005B64E1">
        <w:rPr>
          <w:rFonts w:ascii="Arial" w:hAnsi="Arial" w:cs="Arial"/>
          <w:bCs/>
          <w:sz w:val="22"/>
          <w:szCs w:val="22"/>
        </w:rPr>
        <w:t xml:space="preserve"> la generación de </w:t>
      </w:r>
      <w:r w:rsidR="005B64E1" w:rsidRPr="005B64E1">
        <w:rPr>
          <w:rFonts w:ascii="Arial" w:hAnsi="Arial" w:cs="Arial"/>
          <w:bCs/>
          <w:sz w:val="22"/>
          <w:szCs w:val="22"/>
        </w:rPr>
        <w:t>“</w:t>
      </w:r>
      <w:r w:rsidRPr="005B64E1">
        <w:rPr>
          <w:rFonts w:ascii="Arial" w:hAnsi="Arial" w:cs="Arial"/>
          <w:bCs/>
          <w:sz w:val="22"/>
          <w:szCs w:val="22"/>
        </w:rPr>
        <w:t>PASE LIBRE</w:t>
      </w:r>
      <w:r w:rsidR="005B64E1" w:rsidRPr="005B64E1">
        <w:rPr>
          <w:rFonts w:ascii="Arial" w:hAnsi="Arial" w:cs="Arial"/>
          <w:bCs/>
          <w:sz w:val="22"/>
          <w:szCs w:val="22"/>
        </w:rPr>
        <w:t>”</w:t>
      </w:r>
      <w:r w:rsidRPr="005B64E1">
        <w:rPr>
          <w:rFonts w:ascii="Arial" w:hAnsi="Arial" w:cs="Arial"/>
          <w:bCs/>
          <w:sz w:val="22"/>
          <w:szCs w:val="22"/>
        </w:rPr>
        <w:t xml:space="preserve"> para que los vecinos Azuleños puedan circular libremente dentro de su Partido.</w:t>
      </w:r>
    </w:p>
    <w:p w14:paraId="0CBB13F2" w14:textId="77777777" w:rsidR="00394772" w:rsidRPr="005B64E1" w:rsidRDefault="00394772" w:rsidP="003947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4438A1C6" w14:textId="77777777" w:rsidR="00394772" w:rsidRPr="005B64E1" w:rsidRDefault="008D1237" w:rsidP="00394772">
      <w:pPr>
        <w:pStyle w:val="Sangra3detindependiente1"/>
        <w:ind w:firstLine="0"/>
        <w:rPr>
          <w:rFonts w:ascii="Arial" w:hAnsi="Arial" w:cs="Arial"/>
          <w:bCs/>
          <w:sz w:val="22"/>
          <w:szCs w:val="22"/>
        </w:rPr>
      </w:pPr>
      <w:r w:rsidRPr="005B64E1">
        <w:rPr>
          <w:rFonts w:ascii="Arial" w:hAnsi="Arial" w:cs="Arial"/>
          <w:b/>
          <w:bCs/>
          <w:sz w:val="22"/>
          <w:szCs w:val="22"/>
          <w:u w:val="single"/>
        </w:rPr>
        <w:t>SEGUNDO</w:t>
      </w:r>
      <w:r w:rsidRPr="005B64E1">
        <w:rPr>
          <w:rFonts w:ascii="Arial" w:hAnsi="Arial" w:cs="Arial"/>
          <w:b/>
          <w:bCs/>
          <w:sz w:val="22"/>
          <w:szCs w:val="22"/>
        </w:rPr>
        <w:t xml:space="preserve">.- </w:t>
      </w:r>
      <w:r w:rsidR="00394772" w:rsidRPr="005B64E1">
        <w:rPr>
          <w:rFonts w:ascii="Arial" w:hAnsi="Arial" w:cs="Arial"/>
          <w:bCs/>
          <w:sz w:val="22"/>
          <w:szCs w:val="22"/>
        </w:rPr>
        <w:t>COMUNICAR al Departamento Ejecutivo.</w:t>
      </w:r>
    </w:p>
    <w:p w14:paraId="4BA30FF5" w14:textId="77777777" w:rsidR="00394772" w:rsidRPr="00394772" w:rsidRDefault="00394772" w:rsidP="00394772">
      <w:pPr>
        <w:suppressAutoHyphens/>
        <w:spacing w:after="0" w:line="360" w:lineRule="auto"/>
        <w:ind w:left="1134"/>
        <w:jc w:val="both"/>
        <w:rPr>
          <w:rFonts w:ascii="Arial" w:eastAsia="Times New Roman" w:hAnsi="Arial" w:cs="Arial"/>
          <w:bCs/>
          <w:lang w:eastAsia="ar-SA"/>
        </w:rPr>
      </w:pPr>
      <w:r w:rsidRPr="00394772">
        <w:rPr>
          <w:rFonts w:ascii="Arial" w:eastAsia="Times New Roman" w:hAnsi="Arial" w:cs="Arial"/>
          <w:bCs/>
          <w:lang w:eastAsia="ar-SA"/>
        </w:rPr>
        <w:t xml:space="preserve">DADA en la Sala de Sesiones del Concejo Deliberante del partido de Azul, en la ciudad de Azul, provincia de Buenos Aires, a los siete días del mes de julio de dos mil veintiséis. </w:t>
      </w:r>
    </w:p>
    <w:p w14:paraId="49A7FA7A" w14:textId="77777777" w:rsidR="00394772" w:rsidRPr="00394772" w:rsidRDefault="00394772" w:rsidP="00394772">
      <w:pPr>
        <w:suppressAutoHyphens/>
        <w:spacing w:after="0" w:line="360" w:lineRule="auto"/>
        <w:jc w:val="both"/>
        <w:rPr>
          <w:rFonts w:ascii="Arial" w:eastAsia="Times New Roman" w:hAnsi="Arial" w:cs="Arial"/>
          <w:bCs/>
          <w:lang w:eastAsia="ar-SA"/>
        </w:rPr>
      </w:pPr>
      <w:r w:rsidRPr="00394772">
        <w:rPr>
          <w:rFonts w:ascii="Arial" w:eastAsia="Times New Roman" w:hAnsi="Arial" w:cs="Arial"/>
          <w:bCs/>
          <w:lang w:eastAsia="ar-SA"/>
        </w:rPr>
        <w:t>08/07/2026.-adl.</w:t>
      </w:r>
      <w:bookmarkStart w:id="0" w:name="_GoBack"/>
      <w:bookmarkEnd w:id="0"/>
    </w:p>
    <w:p w14:paraId="333DFB3B" w14:textId="4C40F74E" w:rsidR="008D1237" w:rsidRPr="005B64E1" w:rsidRDefault="008D1237" w:rsidP="003947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6BDBD448" w14:textId="77777777" w:rsidR="00975C12" w:rsidRPr="005B64E1" w:rsidRDefault="00975C12"/>
    <w:sectPr w:rsidR="00975C12" w:rsidRPr="005B64E1" w:rsidSect="002D3FAE">
      <w:pgSz w:w="12240" w:h="20160" w:code="5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237"/>
    <w:rsid w:val="000D19F0"/>
    <w:rsid w:val="00212708"/>
    <w:rsid w:val="00394772"/>
    <w:rsid w:val="00526E6B"/>
    <w:rsid w:val="005B64E1"/>
    <w:rsid w:val="006272B9"/>
    <w:rsid w:val="008D1237"/>
    <w:rsid w:val="008F50C3"/>
    <w:rsid w:val="00975C12"/>
    <w:rsid w:val="009E25A5"/>
    <w:rsid w:val="00CB2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43237B"/>
  <w15:chartTrackingRefBased/>
  <w15:docId w15:val="{844B5D6B-E950-4EF6-872D-9C49A726E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1237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D12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paragraph" w:customStyle="1" w:styleId="Sangra3detindependiente1">
    <w:name w:val="Sangría 3 de t. independiente1"/>
    <w:basedOn w:val="Normal"/>
    <w:rsid w:val="00394772"/>
    <w:pPr>
      <w:suppressAutoHyphens/>
      <w:spacing w:after="0" w:line="360" w:lineRule="auto"/>
      <w:ind w:firstLine="2880"/>
      <w:jc w:val="both"/>
    </w:pPr>
    <w:rPr>
      <w:rFonts w:ascii="Times New Roman" w:eastAsia="Times New Roman" w:hAnsi="Times New Roman" w:cs="Times New Roman"/>
      <w:sz w:val="24"/>
      <w:szCs w:val="20"/>
      <w:lang w:val="es-ES_tradn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623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fdetodos</dc:creator>
  <cp:keywords/>
  <dc:description/>
  <cp:lastModifiedBy>usuario</cp:lastModifiedBy>
  <cp:revision>5</cp:revision>
  <dcterms:created xsi:type="dcterms:W3CDTF">2026-07-02T16:13:00Z</dcterms:created>
  <dcterms:modified xsi:type="dcterms:W3CDTF">2026-07-08T18:27:00Z</dcterms:modified>
</cp:coreProperties>
</file>