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32D551" w14:textId="77777777" w:rsidR="008052F4" w:rsidRPr="007C141F" w:rsidRDefault="00C553BD" w:rsidP="00234E1A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textAlignment w:val="baseline"/>
        <w:rPr>
          <w:rFonts w:ascii="Arial" w:hAnsi="Arial" w:cs="Arial"/>
          <w:b/>
          <w:sz w:val="22"/>
          <w:szCs w:val="22"/>
          <w:u w:val="single"/>
        </w:rPr>
      </w:pPr>
      <w:bookmarkStart w:id="0" w:name="_GoBack"/>
      <w:bookmarkEnd w:id="0"/>
      <w:r>
        <w:rPr>
          <w:rFonts w:ascii="Arial" w:hAnsi="Arial" w:cs="Arial"/>
          <w:b/>
          <w:sz w:val="22"/>
          <w:szCs w:val="22"/>
          <w:u w:val="single"/>
        </w:rPr>
        <w:t>RESOLUCIÓN</w:t>
      </w:r>
      <w:r w:rsidR="001B13DE">
        <w:rPr>
          <w:rFonts w:ascii="Arial" w:hAnsi="Arial" w:cs="Arial"/>
          <w:b/>
          <w:sz w:val="22"/>
          <w:szCs w:val="22"/>
          <w:u w:val="single"/>
        </w:rPr>
        <w:t xml:space="preserve"> NÚMERO</w:t>
      </w:r>
      <w:r w:rsidR="009B51CA">
        <w:rPr>
          <w:rFonts w:ascii="Arial" w:hAnsi="Arial" w:cs="Arial"/>
          <w:b/>
          <w:sz w:val="22"/>
          <w:szCs w:val="22"/>
          <w:u w:val="single"/>
        </w:rPr>
        <w:t xml:space="preserve"> 5.269</w:t>
      </w:r>
    </w:p>
    <w:p w14:paraId="102E5E45" w14:textId="77777777" w:rsidR="008052F4" w:rsidRPr="00D93857" w:rsidRDefault="008052F4" w:rsidP="00234E1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Textoennegrita"/>
          <w:rFonts w:ascii="Arial" w:hAnsi="Arial" w:cs="Arial"/>
          <w:b w:val="0"/>
          <w:sz w:val="22"/>
          <w:szCs w:val="22"/>
          <w:bdr w:val="none" w:sz="0" w:space="0" w:color="auto" w:frame="1"/>
        </w:rPr>
      </w:pPr>
    </w:p>
    <w:p w14:paraId="5DE32860" w14:textId="77777777" w:rsidR="001B13DE" w:rsidRPr="0042226D" w:rsidRDefault="001B13DE" w:rsidP="00234E1A">
      <w:pPr>
        <w:pStyle w:val="Ttulo2"/>
        <w:spacing w:before="0" w:line="360" w:lineRule="auto"/>
        <w:jc w:val="both"/>
        <w:rPr>
          <w:rFonts w:ascii="Arial" w:hAnsi="Arial" w:cs="Arial"/>
          <w:b/>
          <w:color w:val="auto"/>
          <w:sz w:val="22"/>
          <w:szCs w:val="22"/>
        </w:rPr>
      </w:pPr>
      <w:r w:rsidRPr="0042226D">
        <w:rPr>
          <w:rFonts w:ascii="Arial" w:hAnsi="Arial" w:cs="Arial"/>
          <w:b/>
          <w:color w:val="auto"/>
          <w:sz w:val="22"/>
          <w:szCs w:val="22"/>
        </w:rPr>
        <w:t>EXPEDIENTE Nº 17.0</w:t>
      </w:r>
      <w:r>
        <w:rPr>
          <w:rFonts w:ascii="Arial" w:hAnsi="Arial" w:cs="Arial"/>
          <w:b/>
          <w:color w:val="auto"/>
          <w:sz w:val="22"/>
          <w:szCs w:val="22"/>
        </w:rPr>
        <w:t>57</w:t>
      </w:r>
      <w:r w:rsidRPr="0042226D">
        <w:rPr>
          <w:rFonts w:ascii="Arial" w:hAnsi="Arial" w:cs="Arial"/>
          <w:b/>
          <w:color w:val="auto"/>
          <w:sz w:val="22"/>
          <w:szCs w:val="22"/>
        </w:rPr>
        <w:t xml:space="preserve">/2026 C.D. (Archivo Nº </w:t>
      </w:r>
      <w:r>
        <w:rPr>
          <w:rFonts w:ascii="Arial" w:hAnsi="Arial" w:cs="Arial"/>
          <w:b/>
          <w:color w:val="auto"/>
          <w:sz w:val="22"/>
          <w:szCs w:val="22"/>
        </w:rPr>
        <w:t>237</w:t>
      </w:r>
      <w:r w:rsidRPr="0042226D">
        <w:rPr>
          <w:rFonts w:ascii="Arial" w:hAnsi="Arial" w:cs="Arial"/>
          <w:b/>
          <w:color w:val="auto"/>
          <w:sz w:val="22"/>
          <w:szCs w:val="22"/>
        </w:rPr>
        <w:t xml:space="preserve">/2026). </w:t>
      </w:r>
      <w:r>
        <w:rPr>
          <w:rFonts w:ascii="Arial" w:hAnsi="Arial" w:cs="Arial"/>
          <w:b/>
          <w:color w:val="auto"/>
          <w:sz w:val="22"/>
          <w:szCs w:val="22"/>
        </w:rPr>
        <w:t>BLOQUE PRO AZUL. Eleva proyecto de R</w:t>
      </w:r>
      <w:r w:rsidRPr="0042226D">
        <w:rPr>
          <w:rFonts w:ascii="Arial" w:hAnsi="Arial" w:cs="Arial"/>
          <w:b/>
          <w:color w:val="auto"/>
          <w:sz w:val="22"/>
          <w:szCs w:val="22"/>
        </w:rPr>
        <w:t>esol</w:t>
      </w:r>
      <w:r>
        <w:rPr>
          <w:rFonts w:ascii="Arial" w:hAnsi="Arial" w:cs="Arial"/>
          <w:b/>
          <w:color w:val="auto"/>
          <w:sz w:val="22"/>
          <w:szCs w:val="22"/>
        </w:rPr>
        <w:t>u</w:t>
      </w:r>
      <w:r w:rsidRPr="0042226D">
        <w:rPr>
          <w:rFonts w:ascii="Arial" w:hAnsi="Arial" w:cs="Arial"/>
          <w:b/>
          <w:color w:val="auto"/>
          <w:sz w:val="22"/>
          <w:szCs w:val="22"/>
        </w:rPr>
        <w:t xml:space="preserve">ción referido a </w:t>
      </w:r>
      <w:r>
        <w:rPr>
          <w:rFonts w:ascii="Arial" w:hAnsi="Arial" w:cs="Arial"/>
          <w:b/>
          <w:color w:val="auto"/>
          <w:sz w:val="22"/>
          <w:szCs w:val="22"/>
        </w:rPr>
        <w:t>expresar el beneplácito de este Cuerpo ante el proyecto de Declaración presentado en la HCSPBA por el cual se solicita la revisión y adecuación del marco normativo de la Verificación Técnica Vehicular (VTV), en armonía con los Decretos N° 198/2025 y 139/2026 del PEN.</w:t>
      </w:r>
      <w:r w:rsidRPr="0042226D">
        <w:rPr>
          <w:rFonts w:ascii="Arial" w:hAnsi="Arial" w:cs="Arial"/>
          <w:b/>
          <w:color w:val="auto"/>
          <w:sz w:val="22"/>
          <w:szCs w:val="22"/>
        </w:rPr>
        <w:t xml:space="preserve"> </w:t>
      </w:r>
    </w:p>
    <w:p w14:paraId="6E90C443" w14:textId="77777777" w:rsidR="001B13DE" w:rsidRDefault="001B13DE" w:rsidP="00234E1A">
      <w:pPr>
        <w:spacing w:after="0" w:line="360" w:lineRule="auto"/>
        <w:jc w:val="both"/>
        <w:rPr>
          <w:rStyle w:val="Textoennegrita"/>
          <w:rFonts w:ascii="Arial" w:hAnsi="Arial" w:cs="Arial"/>
          <w:bdr w:val="none" w:sz="0" w:space="0" w:color="auto" w:frame="1"/>
        </w:rPr>
      </w:pPr>
    </w:p>
    <w:p w14:paraId="42C632EE" w14:textId="6D831A5D" w:rsidR="008E36EB" w:rsidRPr="00C553BD" w:rsidRDefault="008052F4" w:rsidP="00234E1A">
      <w:pPr>
        <w:spacing w:after="0" w:line="360" w:lineRule="auto"/>
        <w:jc w:val="both"/>
        <w:rPr>
          <w:rStyle w:val="Textoennegrita"/>
          <w:b w:val="0"/>
          <w:bCs w:val="0"/>
        </w:rPr>
      </w:pPr>
      <w:r w:rsidRPr="00D93857">
        <w:rPr>
          <w:rStyle w:val="Textoennegrita"/>
          <w:rFonts w:ascii="Arial" w:hAnsi="Arial" w:cs="Arial"/>
          <w:bdr w:val="none" w:sz="0" w:space="0" w:color="auto" w:frame="1"/>
        </w:rPr>
        <w:t>VIST</w:t>
      </w:r>
      <w:r w:rsidR="00B35392" w:rsidRPr="00D93857">
        <w:rPr>
          <w:rStyle w:val="Textoennegrita"/>
          <w:rFonts w:ascii="Arial" w:hAnsi="Arial" w:cs="Arial"/>
          <w:bdr w:val="none" w:sz="0" w:space="0" w:color="auto" w:frame="1"/>
        </w:rPr>
        <w:t>O</w:t>
      </w:r>
      <w:r w:rsidR="00991149">
        <w:rPr>
          <w:rFonts w:ascii="Arial" w:hAnsi="Arial" w:cs="Arial"/>
        </w:rPr>
        <w:t xml:space="preserve"> </w:t>
      </w:r>
      <w:r w:rsidR="00442230">
        <w:rPr>
          <w:rFonts w:ascii="Arial" w:eastAsia="Arial" w:hAnsi="Arial" w:cs="Arial"/>
        </w:rPr>
        <w:t xml:space="preserve">el </w:t>
      </w:r>
      <w:r w:rsidR="00234E1A">
        <w:rPr>
          <w:rFonts w:ascii="Arial" w:eastAsia="Arial" w:hAnsi="Arial" w:cs="Arial"/>
        </w:rPr>
        <w:t>p</w:t>
      </w:r>
      <w:r w:rsidR="00442230">
        <w:rPr>
          <w:rFonts w:ascii="Arial" w:eastAsia="Arial" w:hAnsi="Arial" w:cs="Arial"/>
        </w:rPr>
        <w:t xml:space="preserve">royecto de Declaración presentado por el Senador Provincial del PRO Pablo </w:t>
      </w:r>
      <w:proofErr w:type="spellStart"/>
      <w:r w:rsidR="00442230">
        <w:rPr>
          <w:rFonts w:ascii="Arial" w:eastAsia="Arial" w:hAnsi="Arial" w:cs="Arial"/>
        </w:rPr>
        <w:t>Petrecca</w:t>
      </w:r>
      <w:proofErr w:type="spellEnd"/>
      <w:r w:rsidR="00442230">
        <w:rPr>
          <w:rFonts w:ascii="Arial" w:eastAsia="Arial" w:hAnsi="Arial" w:cs="Arial"/>
        </w:rPr>
        <w:t xml:space="preserve"> ante el Honorable Senado de la </w:t>
      </w:r>
      <w:r w:rsidR="00234E1A">
        <w:rPr>
          <w:rFonts w:ascii="Arial" w:eastAsia="Arial" w:hAnsi="Arial" w:cs="Arial"/>
        </w:rPr>
        <w:t>p</w:t>
      </w:r>
      <w:r w:rsidR="00442230">
        <w:rPr>
          <w:rFonts w:ascii="Arial" w:eastAsia="Arial" w:hAnsi="Arial" w:cs="Arial"/>
        </w:rPr>
        <w:t xml:space="preserve">rovincia de Buenos Aires, por el cual se insta al Poder Ejecutivo provincial a revisar y adecuar el marco normativo de la Verificación Técnica Vehicular (VTV), en armonía con los Decretos del Poder Ejecutivo Nacional N° 196/2025 y N° 139/2026 que reforman la reglamentación de la Ley Nacional de Tránsito N° 24.449. </w:t>
      </w:r>
    </w:p>
    <w:p w14:paraId="489CA037" w14:textId="77777777" w:rsidR="00C54639" w:rsidRPr="00D93857" w:rsidRDefault="00C54639" w:rsidP="00234E1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Textoennegrita"/>
          <w:rFonts w:ascii="Arial" w:hAnsi="Arial" w:cs="Arial"/>
          <w:b w:val="0"/>
          <w:sz w:val="22"/>
          <w:szCs w:val="22"/>
          <w:bdr w:val="none" w:sz="0" w:space="0" w:color="auto" w:frame="1"/>
        </w:rPr>
      </w:pPr>
    </w:p>
    <w:p w14:paraId="3BBB29F5" w14:textId="77777777" w:rsidR="00C54639" w:rsidRPr="00D93857" w:rsidRDefault="008052F4" w:rsidP="00234E1A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b/>
          <w:bCs/>
          <w:sz w:val="22"/>
          <w:szCs w:val="22"/>
          <w:bdr w:val="none" w:sz="0" w:space="0" w:color="auto" w:frame="1"/>
        </w:rPr>
      </w:pPr>
      <w:r w:rsidRPr="00D93857">
        <w:rPr>
          <w:rStyle w:val="Textoennegrita"/>
          <w:rFonts w:ascii="Arial" w:hAnsi="Arial" w:cs="Arial"/>
          <w:b w:val="0"/>
          <w:sz w:val="22"/>
          <w:szCs w:val="22"/>
          <w:bdr w:val="none" w:sz="0" w:space="0" w:color="auto" w:frame="1"/>
        </w:rPr>
        <w:tab/>
      </w:r>
      <w:r w:rsidRPr="00D93857">
        <w:rPr>
          <w:rStyle w:val="Textoennegrita"/>
          <w:rFonts w:ascii="Arial" w:hAnsi="Arial" w:cs="Arial"/>
          <w:sz w:val="22"/>
          <w:szCs w:val="22"/>
          <w:bdr w:val="none" w:sz="0" w:space="0" w:color="auto" w:frame="1"/>
        </w:rPr>
        <w:t>Y CONSIDERANDO</w:t>
      </w:r>
    </w:p>
    <w:p w14:paraId="16457CE4" w14:textId="1DA88EE7" w:rsidR="00442230" w:rsidRDefault="00C553BD" w:rsidP="00234E1A">
      <w:pPr>
        <w:spacing w:after="0" w:line="360" w:lineRule="auto"/>
        <w:ind w:firstLine="851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 xml:space="preserve">Que </w:t>
      </w:r>
      <w:r w:rsidR="00442230" w:rsidRPr="00442230">
        <w:rPr>
          <w:rFonts w:ascii="Arial" w:hAnsi="Arial" w:cs="Arial"/>
          <w:bCs/>
          <w:color w:val="000000"/>
        </w:rPr>
        <w:t xml:space="preserve">la Verificación Técnica Vehicular (VTV) fue concebida como una herramienta esencial para garantizar la seguridad vial, pero el sistema vigente en la </w:t>
      </w:r>
      <w:r w:rsidR="00234E1A">
        <w:rPr>
          <w:rFonts w:ascii="Arial" w:hAnsi="Arial" w:cs="Arial"/>
          <w:bCs/>
          <w:color w:val="000000"/>
        </w:rPr>
        <w:t>p</w:t>
      </w:r>
      <w:r w:rsidR="00442230" w:rsidRPr="00442230">
        <w:rPr>
          <w:rFonts w:ascii="Arial" w:hAnsi="Arial" w:cs="Arial"/>
          <w:bCs/>
          <w:color w:val="000000"/>
        </w:rPr>
        <w:t>rovincia de Buenos Aires ha acumulado cuestionamientos por su funcionamiento, sus costos elevados y su escasa transpa</w:t>
      </w:r>
      <w:r w:rsidR="00442230">
        <w:rPr>
          <w:rFonts w:ascii="Arial" w:hAnsi="Arial" w:cs="Arial"/>
          <w:bCs/>
          <w:color w:val="000000"/>
        </w:rPr>
        <w:t>rencia.</w:t>
      </w:r>
    </w:p>
    <w:p w14:paraId="02D4E4FD" w14:textId="77777777" w:rsidR="00442230" w:rsidRDefault="00442230" w:rsidP="00234E1A">
      <w:pPr>
        <w:spacing w:after="0" w:line="360" w:lineRule="auto"/>
        <w:ind w:firstLine="851"/>
        <w:jc w:val="both"/>
        <w:rPr>
          <w:rFonts w:ascii="Arial" w:hAnsi="Arial" w:cs="Arial"/>
          <w:bCs/>
          <w:color w:val="000000"/>
        </w:rPr>
      </w:pPr>
      <w:r w:rsidRPr="00442230">
        <w:rPr>
          <w:rFonts w:ascii="Arial" w:hAnsi="Arial" w:cs="Arial"/>
          <w:bCs/>
          <w:color w:val="000000"/>
        </w:rPr>
        <w:t>Que el sistema actual opera bajo un esquema concentrado y con ausencia de competencia real, lo que ha derivado en precios elevados para los ciudadanos, quienes se ven obligados a abonar tarifas monopólicas sin alternativas disponibles, convirtiendo una obligación legal en una c</w:t>
      </w:r>
      <w:r>
        <w:rPr>
          <w:rFonts w:ascii="Arial" w:hAnsi="Arial" w:cs="Arial"/>
          <w:bCs/>
          <w:color w:val="000000"/>
        </w:rPr>
        <w:t>arga económica desproporcionada.</w:t>
      </w:r>
    </w:p>
    <w:p w14:paraId="3C616D31" w14:textId="77777777" w:rsidR="00442230" w:rsidRDefault="00442230" w:rsidP="00234E1A">
      <w:pPr>
        <w:spacing w:after="0" w:line="360" w:lineRule="auto"/>
        <w:ind w:firstLine="851"/>
        <w:jc w:val="both"/>
        <w:rPr>
          <w:rFonts w:ascii="Arial" w:hAnsi="Arial" w:cs="Arial"/>
          <w:bCs/>
          <w:color w:val="000000"/>
        </w:rPr>
      </w:pPr>
      <w:r w:rsidRPr="00442230">
        <w:rPr>
          <w:rFonts w:ascii="Arial" w:hAnsi="Arial" w:cs="Arial"/>
          <w:bCs/>
          <w:color w:val="000000"/>
        </w:rPr>
        <w:t>Que el Poder Ejecutivo Nacional, mediante los Decretos N° 196/2025 y N° 139/2026, modificó la reglamentación de la Ley Nacional de Tránsito N° 24.449 con el objeto de simplificar el sistema de revisión técnica vehicular, ampliar la oferta de prestadores habilitados y promover mayor competencia en la prestación del servicio, apuntando a reducir costos y mejorar la accesibilidad del tr</w:t>
      </w:r>
      <w:r>
        <w:rPr>
          <w:rFonts w:ascii="Arial" w:hAnsi="Arial" w:cs="Arial"/>
          <w:bCs/>
          <w:color w:val="000000"/>
        </w:rPr>
        <w:t>ámite para todos los ciudadanos.</w:t>
      </w:r>
    </w:p>
    <w:p w14:paraId="00A6BBE3" w14:textId="263E0724" w:rsidR="00442230" w:rsidRDefault="00442230" w:rsidP="00234E1A">
      <w:pPr>
        <w:spacing w:after="0" w:line="360" w:lineRule="auto"/>
        <w:ind w:firstLine="85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Que el citado Senador Provincial, en representación del Bloque PRO en el Senado bonaerense, ha presentado un </w:t>
      </w:r>
      <w:r w:rsidR="008F4D0C">
        <w:rPr>
          <w:rFonts w:ascii="Arial" w:eastAsia="Arial" w:hAnsi="Arial" w:cs="Arial"/>
        </w:rPr>
        <w:t>p</w:t>
      </w:r>
      <w:r>
        <w:rPr>
          <w:rFonts w:ascii="Arial" w:eastAsia="Arial" w:hAnsi="Arial" w:cs="Arial"/>
        </w:rPr>
        <w:t xml:space="preserve">royecto de Declaración instando al Poder Ejecutivo de la </w:t>
      </w:r>
      <w:r w:rsidR="008F4D0C">
        <w:rPr>
          <w:rFonts w:ascii="Arial" w:eastAsia="Arial" w:hAnsi="Arial" w:cs="Arial"/>
        </w:rPr>
        <w:t>p</w:t>
      </w:r>
      <w:r>
        <w:rPr>
          <w:rFonts w:ascii="Arial" w:eastAsia="Arial" w:hAnsi="Arial" w:cs="Arial"/>
        </w:rPr>
        <w:t xml:space="preserve">rovincia de Buenos Aires a adherir a dicho proceso de desregulación, habilitando Talleres de Revisión Técnica (TRT) en talleres mecánicos y concesionarios oficiales que cumplan con los requisitos técnicos exigidos, con el fin de ampliar la red </w:t>
      </w:r>
      <w:r>
        <w:rPr>
          <w:rFonts w:ascii="Arial" w:eastAsia="Arial" w:hAnsi="Arial" w:cs="Arial"/>
        </w:rPr>
        <w:lastRenderedPageBreak/>
        <w:t>de centros de verificación y garantizar mayor accesibilidad territorial para todos los bonaerenses.</w:t>
      </w:r>
    </w:p>
    <w:p w14:paraId="178297BC" w14:textId="77777777" w:rsidR="00442230" w:rsidRDefault="00442230" w:rsidP="00234E1A">
      <w:pPr>
        <w:spacing w:after="0" w:line="360" w:lineRule="auto"/>
        <w:ind w:firstLine="851"/>
        <w:jc w:val="both"/>
        <w:rPr>
          <w:rFonts w:ascii="Arial" w:hAnsi="Arial" w:cs="Arial"/>
          <w:bCs/>
          <w:color w:val="000000"/>
        </w:rPr>
      </w:pPr>
      <w:r w:rsidRPr="00442230">
        <w:rPr>
          <w:rFonts w:ascii="Arial" w:hAnsi="Arial" w:cs="Arial"/>
          <w:bCs/>
          <w:color w:val="000000"/>
        </w:rPr>
        <w:t xml:space="preserve">Que el Jefe de Gobierno de la Ciudad Autónoma de Buenos Aires, Lic. Jorge Macri, ha manifestado su apoyo a un proyecto similar impulsado en la Legislatura porteña que habilita a talleres privados a realizar la Revisión Técnica Obligatoria (RTO), en línea con la resolución publicada por el Gobierno Nacional en el Boletín Oficial el 3 de junio de 2026, que abrió el Registro Nacional de Talleres de Inspección Técnica de Vehículos de manera pública, gratuita y digital; que dicha normativa establece que el precio del servicio será acordado libremente entre el usuario y el taller prestador, con la expectativa de que el incremento de la oferta genere competencia entre prestadores y contribuya a moderar los valores; y que el proyecto porteño, con dictamen firmado, se encuentra próximo a ser tratado en sesión por la Legislatura de la </w:t>
      </w:r>
      <w:r>
        <w:rPr>
          <w:rFonts w:ascii="Arial" w:hAnsi="Arial" w:cs="Arial"/>
          <w:bCs/>
          <w:color w:val="000000"/>
        </w:rPr>
        <w:t>Ciudad Autónoma de Buenos Aires.</w:t>
      </w:r>
    </w:p>
    <w:p w14:paraId="0803B77B" w14:textId="77777777" w:rsidR="00442230" w:rsidRDefault="00442230" w:rsidP="00234E1A">
      <w:pPr>
        <w:spacing w:after="0" w:line="360" w:lineRule="auto"/>
        <w:ind w:firstLine="851"/>
        <w:jc w:val="both"/>
        <w:rPr>
          <w:rFonts w:ascii="Arial" w:hAnsi="Arial" w:cs="Arial"/>
          <w:bCs/>
          <w:color w:val="000000"/>
        </w:rPr>
      </w:pPr>
      <w:r w:rsidRPr="00442230">
        <w:rPr>
          <w:rFonts w:ascii="Arial" w:hAnsi="Arial" w:cs="Arial"/>
          <w:bCs/>
          <w:color w:val="000000"/>
        </w:rPr>
        <w:t>Que es deber de este Concejo Deliberante manifestar su adhesión a las políticas que tiendan a eliminar privilegios monopólicos, ampliar la competencia, reducir costos para los ciudadanos y modernizar servicios de utilidad pública, en consonancia con los principios de eficiencia, transparencia y acceso igualitario que de</w:t>
      </w:r>
      <w:r>
        <w:rPr>
          <w:rFonts w:ascii="Arial" w:hAnsi="Arial" w:cs="Arial"/>
          <w:bCs/>
          <w:color w:val="000000"/>
        </w:rPr>
        <w:t>ben regir la gestión del Estado.</w:t>
      </w:r>
    </w:p>
    <w:p w14:paraId="11A2A0CC" w14:textId="27431436" w:rsidR="00563CAC" w:rsidRPr="00442230" w:rsidRDefault="00563CAC" w:rsidP="00234E1A">
      <w:pPr>
        <w:spacing w:after="0" w:line="360" w:lineRule="auto"/>
        <w:ind w:firstLine="851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 xml:space="preserve">Que como antecedente es conveniente recordar que en este Concejo Deliberante </w:t>
      </w:r>
      <w:r w:rsidR="00CD36DC">
        <w:rPr>
          <w:rFonts w:ascii="Arial" w:hAnsi="Arial" w:cs="Arial"/>
          <w:bCs/>
          <w:color w:val="000000"/>
        </w:rPr>
        <w:t xml:space="preserve">se presentó recientemente </w:t>
      </w:r>
      <w:r>
        <w:rPr>
          <w:rFonts w:ascii="Arial" w:hAnsi="Arial" w:cs="Arial"/>
          <w:bCs/>
          <w:color w:val="000000"/>
        </w:rPr>
        <w:t>un proyecto de Resolución</w:t>
      </w:r>
      <w:r w:rsidR="00CD36DC">
        <w:rPr>
          <w:rFonts w:ascii="Arial" w:hAnsi="Arial" w:cs="Arial"/>
          <w:bCs/>
          <w:color w:val="000000"/>
        </w:rPr>
        <w:t>-</w:t>
      </w:r>
      <w:r>
        <w:rPr>
          <w:rFonts w:ascii="Arial" w:hAnsi="Arial" w:cs="Arial"/>
          <w:bCs/>
          <w:color w:val="000000"/>
        </w:rPr>
        <w:t xml:space="preserve"> </w:t>
      </w:r>
      <w:r w:rsidR="00CD36DC">
        <w:rPr>
          <w:rFonts w:ascii="Arial" w:hAnsi="Arial" w:cs="Arial"/>
          <w:bCs/>
          <w:color w:val="000000"/>
        </w:rPr>
        <w:t>Expediente N°</w:t>
      </w:r>
      <w:r w:rsidR="00735381">
        <w:rPr>
          <w:rFonts w:ascii="Arial" w:hAnsi="Arial" w:cs="Arial"/>
          <w:bCs/>
          <w:color w:val="000000"/>
        </w:rPr>
        <w:t xml:space="preserve"> </w:t>
      </w:r>
      <w:r w:rsidR="00CD36DC">
        <w:rPr>
          <w:rFonts w:ascii="Arial" w:hAnsi="Arial" w:cs="Arial"/>
          <w:bCs/>
          <w:color w:val="000000"/>
        </w:rPr>
        <w:t xml:space="preserve">16.917- </w:t>
      </w:r>
      <w:r>
        <w:rPr>
          <w:rFonts w:ascii="Arial" w:hAnsi="Arial" w:cs="Arial"/>
          <w:bCs/>
          <w:color w:val="000000"/>
        </w:rPr>
        <w:t xml:space="preserve">a fin de solicitar al gobierno de la </w:t>
      </w:r>
      <w:r w:rsidR="00735381">
        <w:rPr>
          <w:rFonts w:ascii="Arial" w:hAnsi="Arial" w:cs="Arial"/>
          <w:bCs/>
          <w:color w:val="000000"/>
        </w:rPr>
        <w:t>p</w:t>
      </w:r>
      <w:r>
        <w:rPr>
          <w:rFonts w:ascii="Arial" w:hAnsi="Arial" w:cs="Arial"/>
          <w:bCs/>
          <w:color w:val="000000"/>
        </w:rPr>
        <w:t>rovincia de Buenos Aires</w:t>
      </w:r>
      <w:r w:rsidRPr="00563CAC">
        <w:rPr>
          <w:rFonts w:ascii="Arial" w:hAnsi="Arial" w:cs="Arial"/>
          <w:bCs/>
          <w:color w:val="000000"/>
        </w:rPr>
        <w:t xml:space="preserve"> </w:t>
      </w:r>
      <w:r>
        <w:rPr>
          <w:rFonts w:ascii="Arial" w:hAnsi="Arial" w:cs="Arial"/>
          <w:bCs/>
          <w:color w:val="000000"/>
        </w:rPr>
        <w:t xml:space="preserve">que </w:t>
      </w:r>
      <w:r w:rsidRPr="00563CAC">
        <w:rPr>
          <w:rFonts w:ascii="Arial" w:hAnsi="Arial" w:cs="Arial"/>
          <w:bCs/>
          <w:color w:val="000000"/>
        </w:rPr>
        <w:t>adhie</w:t>
      </w:r>
      <w:r>
        <w:rPr>
          <w:rFonts w:ascii="Arial" w:hAnsi="Arial" w:cs="Arial"/>
          <w:bCs/>
          <w:color w:val="000000"/>
        </w:rPr>
        <w:t xml:space="preserve">ra a la disposición nacional sobre VTV para </w:t>
      </w:r>
      <w:r w:rsidRPr="00563CAC">
        <w:rPr>
          <w:rFonts w:ascii="Arial" w:hAnsi="Arial" w:cs="Arial"/>
          <w:bCs/>
          <w:color w:val="000000"/>
        </w:rPr>
        <w:t xml:space="preserve">adecuar </w:t>
      </w:r>
      <w:r>
        <w:rPr>
          <w:rFonts w:ascii="Arial" w:hAnsi="Arial" w:cs="Arial"/>
          <w:bCs/>
          <w:color w:val="000000"/>
        </w:rPr>
        <w:t xml:space="preserve">la </w:t>
      </w:r>
      <w:r w:rsidRPr="00563CAC">
        <w:rPr>
          <w:rFonts w:ascii="Arial" w:hAnsi="Arial" w:cs="Arial"/>
          <w:bCs/>
          <w:color w:val="000000"/>
        </w:rPr>
        <w:t>normativa</w:t>
      </w:r>
      <w:r>
        <w:rPr>
          <w:rFonts w:ascii="Arial" w:hAnsi="Arial" w:cs="Arial"/>
          <w:bCs/>
          <w:color w:val="000000"/>
        </w:rPr>
        <w:t xml:space="preserve">. </w:t>
      </w:r>
    </w:p>
    <w:p w14:paraId="26FF694C" w14:textId="4F4B4514" w:rsidR="00C553BD" w:rsidRDefault="00442230" w:rsidP="00234E1A">
      <w:pPr>
        <w:spacing w:after="0" w:line="360" w:lineRule="auto"/>
        <w:ind w:firstLine="851"/>
        <w:jc w:val="both"/>
        <w:rPr>
          <w:rFonts w:ascii="Arial" w:hAnsi="Arial" w:cs="Arial"/>
          <w:bCs/>
          <w:color w:val="000000"/>
        </w:rPr>
      </w:pPr>
      <w:r w:rsidRPr="00442230">
        <w:rPr>
          <w:rFonts w:ascii="Arial" w:hAnsi="Arial" w:cs="Arial"/>
          <w:bCs/>
          <w:color w:val="000000"/>
        </w:rPr>
        <w:t xml:space="preserve">Que los vecinos del </w:t>
      </w:r>
      <w:r w:rsidR="00735381">
        <w:rPr>
          <w:rFonts w:ascii="Arial" w:hAnsi="Arial" w:cs="Arial"/>
          <w:bCs/>
          <w:color w:val="000000"/>
        </w:rPr>
        <w:t>p</w:t>
      </w:r>
      <w:r w:rsidRPr="00442230">
        <w:rPr>
          <w:rFonts w:ascii="Arial" w:hAnsi="Arial" w:cs="Arial"/>
          <w:bCs/>
          <w:color w:val="000000"/>
        </w:rPr>
        <w:t>artido de Azul, al igual que el conjunto de los bonaerenses, merecen contar con un sistema de verificación vehicular más accesible, competitivo y transparente, que no los perjudique con costos excesivos ni con dif</w:t>
      </w:r>
      <w:r>
        <w:rPr>
          <w:rFonts w:ascii="Arial" w:hAnsi="Arial" w:cs="Arial"/>
          <w:bCs/>
          <w:color w:val="000000"/>
        </w:rPr>
        <w:t>icultades de acceso territorial.</w:t>
      </w:r>
    </w:p>
    <w:p w14:paraId="2F7746C4" w14:textId="77777777" w:rsidR="001B13DE" w:rsidRPr="00B5614C" w:rsidRDefault="001B13DE" w:rsidP="00234E1A">
      <w:pPr>
        <w:spacing w:after="0" w:line="360" w:lineRule="auto"/>
        <w:jc w:val="center"/>
        <w:rPr>
          <w:rFonts w:ascii="Arial" w:hAnsi="Arial" w:cs="Arial"/>
          <w:b/>
          <w:bCs/>
          <w:lang w:val="es-MX"/>
        </w:rPr>
      </w:pPr>
      <w:r w:rsidRPr="00B5614C">
        <w:rPr>
          <w:rFonts w:ascii="Arial" w:hAnsi="Arial" w:cs="Arial"/>
          <w:b/>
          <w:bCs/>
          <w:lang w:val="es-MX"/>
        </w:rPr>
        <w:t>POR ELLO, tratado sobre tablas y aprobado por</w:t>
      </w:r>
      <w:r>
        <w:rPr>
          <w:rFonts w:ascii="Arial" w:hAnsi="Arial" w:cs="Arial"/>
          <w:b/>
          <w:bCs/>
          <w:lang w:val="es-MX"/>
        </w:rPr>
        <w:t xml:space="preserve"> </w:t>
      </w:r>
      <w:r w:rsidR="009B51CA">
        <w:rPr>
          <w:rFonts w:ascii="Arial" w:hAnsi="Arial" w:cs="Arial"/>
          <w:b/>
          <w:bCs/>
          <w:lang w:val="es-MX"/>
        </w:rPr>
        <w:t>mayoría</w:t>
      </w:r>
    </w:p>
    <w:p w14:paraId="0DE2873D" w14:textId="77777777" w:rsidR="001B13DE" w:rsidRPr="00B5614C" w:rsidRDefault="001B13DE" w:rsidP="00234E1A">
      <w:pPr>
        <w:spacing w:after="0" w:line="360" w:lineRule="auto"/>
        <w:jc w:val="center"/>
        <w:rPr>
          <w:rFonts w:ascii="Arial" w:hAnsi="Arial" w:cs="Arial"/>
          <w:b/>
          <w:bCs/>
          <w:lang w:val="es-MX"/>
        </w:rPr>
      </w:pPr>
      <w:r w:rsidRPr="00B5614C">
        <w:rPr>
          <w:rFonts w:ascii="Arial" w:hAnsi="Arial" w:cs="Arial"/>
          <w:b/>
          <w:bCs/>
          <w:lang w:val="es-MX"/>
        </w:rPr>
        <w:t>EL CONCEJO DELIBERANTE DEL PARTIDO DE AZUL</w:t>
      </w:r>
    </w:p>
    <w:p w14:paraId="466AE991" w14:textId="77777777" w:rsidR="001B13DE" w:rsidRPr="00B5614C" w:rsidRDefault="001B13DE" w:rsidP="00234E1A">
      <w:pPr>
        <w:spacing w:after="0" w:line="360" w:lineRule="auto"/>
        <w:jc w:val="center"/>
        <w:rPr>
          <w:rFonts w:ascii="Arial" w:hAnsi="Arial" w:cs="Arial"/>
          <w:b/>
          <w:bCs/>
          <w:u w:val="single"/>
          <w:lang w:val="es-MX"/>
        </w:rPr>
      </w:pPr>
      <w:r w:rsidRPr="00B5614C">
        <w:rPr>
          <w:rFonts w:ascii="Arial" w:hAnsi="Arial" w:cs="Arial"/>
          <w:b/>
          <w:bCs/>
          <w:u w:val="single"/>
          <w:lang w:val="es-MX"/>
        </w:rPr>
        <w:t>RESUELVE</w:t>
      </w:r>
    </w:p>
    <w:p w14:paraId="0E8F3CED" w14:textId="77777777" w:rsidR="004D1F55" w:rsidRDefault="004D1F55" w:rsidP="00234E1A">
      <w:pPr>
        <w:spacing w:after="0" w:line="360" w:lineRule="auto"/>
        <w:jc w:val="center"/>
        <w:rPr>
          <w:rFonts w:ascii="Arial" w:hAnsi="Arial" w:cs="Arial"/>
          <w:b/>
        </w:rPr>
      </w:pPr>
    </w:p>
    <w:p w14:paraId="282118C8" w14:textId="3EE3CFEB" w:rsidR="00CD36DC" w:rsidRDefault="001A1C49" w:rsidP="00234E1A">
      <w:pPr>
        <w:spacing w:after="0" w:line="360" w:lineRule="auto"/>
        <w:jc w:val="both"/>
        <w:rPr>
          <w:rFonts w:ascii="Arial" w:hAnsi="Arial" w:cs="Arial"/>
        </w:rPr>
      </w:pPr>
      <w:r w:rsidRPr="00C13310">
        <w:rPr>
          <w:rFonts w:ascii="Arial" w:hAnsi="Arial" w:cs="Arial"/>
          <w:b/>
          <w:u w:val="single"/>
        </w:rPr>
        <w:t>PRIMERO.-</w:t>
      </w:r>
      <w:r w:rsidR="00E5089A">
        <w:rPr>
          <w:rFonts w:ascii="Arial" w:hAnsi="Arial" w:cs="Arial"/>
          <w:b/>
        </w:rPr>
        <w:t xml:space="preserve"> </w:t>
      </w:r>
      <w:r w:rsidR="00CD36DC">
        <w:rPr>
          <w:rFonts w:ascii="Arial" w:eastAsia="Arial" w:hAnsi="Arial" w:cs="Arial"/>
        </w:rPr>
        <w:t xml:space="preserve">EXPRESAR el beneplácito de este Concejo Deliberante del </w:t>
      </w:r>
      <w:r w:rsidR="00735381">
        <w:rPr>
          <w:rFonts w:ascii="Arial" w:eastAsia="Arial" w:hAnsi="Arial" w:cs="Arial"/>
        </w:rPr>
        <w:t>p</w:t>
      </w:r>
      <w:r w:rsidR="00CD36DC">
        <w:rPr>
          <w:rFonts w:ascii="Arial" w:eastAsia="Arial" w:hAnsi="Arial" w:cs="Arial"/>
        </w:rPr>
        <w:t xml:space="preserve">artido de Azul por el mencionado </w:t>
      </w:r>
      <w:r w:rsidR="00735381">
        <w:rPr>
          <w:rFonts w:ascii="Arial" w:eastAsia="Arial" w:hAnsi="Arial" w:cs="Arial"/>
        </w:rPr>
        <w:t>p</w:t>
      </w:r>
      <w:r w:rsidR="00CD36DC">
        <w:rPr>
          <w:rFonts w:ascii="Arial" w:eastAsia="Arial" w:hAnsi="Arial" w:cs="Arial"/>
        </w:rPr>
        <w:t xml:space="preserve">royecto de Declaración presentado ante el Honorable Senado de la </w:t>
      </w:r>
      <w:r w:rsidR="00735381">
        <w:rPr>
          <w:rFonts w:ascii="Arial" w:eastAsia="Arial" w:hAnsi="Arial" w:cs="Arial"/>
        </w:rPr>
        <w:t>p</w:t>
      </w:r>
      <w:r w:rsidR="00CD36DC">
        <w:rPr>
          <w:rFonts w:ascii="Arial" w:eastAsia="Arial" w:hAnsi="Arial" w:cs="Arial"/>
        </w:rPr>
        <w:t xml:space="preserve">rovincia de Buenos Aires, mediante el cual se solicita al Poder Ejecutivo provincial revisar y adecuar el marco normativo de la Verificación Técnica Vehicular (VTV), en armonía con los Decretos del Poder Ejecutivo Nacional N° 196/2025 y N° </w:t>
      </w:r>
      <w:r w:rsidR="00CD36DC">
        <w:rPr>
          <w:rFonts w:ascii="Arial" w:eastAsia="Arial" w:hAnsi="Arial" w:cs="Arial"/>
        </w:rPr>
        <w:lastRenderedPageBreak/>
        <w:t>139/2026, promoviendo un sistema más eficiente, transparente, competitivo y accesible para los ciudadanos bonaerenses.</w:t>
      </w:r>
      <w:r w:rsidR="007C141F">
        <w:rPr>
          <w:rFonts w:ascii="Arial" w:hAnsi="Arial" w:cs="Arial"/>
        </w:rPr>
        <w:t xml:space="preserve">                   </w:t>
      </w:r>
    </w:p>
    <w:p w14:paraId="18C06B7A" w14:textId="77777777" w:rsidR="0067714A" w:rsidRPr="00CD36DC" w:rsidRDefault="007C141F" w:rsidP="00234E1A">
      <w:pPr>
        <w:spacing w:after="0" w:line="360" w:lineRule="auto"/>
        <w:jc w:val="both"/>
      </w:pPr>
      <w:r>
        <w:rPr>
          <w:rFonts w:ascii="Arial" w:hAnsi="Arial" w:cs="Arial"/>
        </w:rPr>
        <w:t xml:space="preserve">                                                           </w:t>
      </w:r>
    </w:p>
    <w:p w14:paraId="28E7F15A" w14:textId="718D444B" w:rsidR="00A977A0" w:rsidRDefault="00B75AF7" w:rsidP="00234E1A">
      <w:pPr>
        <w:spacing w:after="0" w:line="360" w:lineRule="auto"/>
        <w:jc w:val="both"/>
        <w:rPr>
          <w:rFonts w:ascii="Arial" w:eastAsia="Arial" w:hAnsi="Arial" w:cs="Arial"/>
        </w:rPr>
      </w:pPr>
      <w:r>
        <w:rPr>
          <w:rFonts w:ascii="Arial" w:hAnsi="Arial" w:cs="Arial"/>
          <w:b/>
          <w:u w:val="single"/>
        </w:rPr>
        <w:t>SEGUND</w:t>
      </w:r>
      <w:r w:rsidR="00D93857" w:rsidRPr="00D93857">
        <w:rPr>
          <w:rFonts w:ascii="Arial" w:hAnsi="Arial" w:cs="Arial"/>
          <w:b/>
          <w:u w:val="single"/>
        </w:rPr>
        <w:t>O.-</w:t>
      </w:r>
      <w:r w:rsidR="00CD36DC">
        <w:rPr>
          <w:rFonts w:ascii="Arial" w:eastAsia="Arial" w:hAnsi="Arial" w:cs="Arial"/>
          <w:b/>
          <w:bCs/>
        </w:rPr>
        <w:t xml:space="preserve"> </w:t>
      </w:r>
      <w:r w:rsidR="00CD36DC">
        <w:rPr>
          <w:rFonts w:ascii="Arial" w:eastAsia="Arial" w:hAnsi="Arial" w:cs="Arial"/>
        </w:rPr>
        <w:t>MANIFESTAR el apoyo de este Cuerpo a las políticas orientadas a desregular el sistema de Verificación Técnica Vehicular</w:t>
      </w:r>
      <w:r w:rsidR="008F4D0C">
        <w:rPr>
          <w:rFonts w:ascii="Arial" w:eastAsia="Arial" w:hAnsi="Arial" w:cs="Arial"/>
        </w:rPr>
        <w:t xml:space="preserve"> (VTV)</w:t>
      </w:r>
      <w:r w:rsidR="00CD36DC">
        <w:rPr>
          <w:rFonts w:ascii="Arial" w:eastAsia="Arial" w:hAnsi="Arial" w:cs="Arial"/>
        </w:rPr>
        <w:t>, eliminar los esquemas monopólicos en la prestación del servicio y ampliar la red de centros habilitados mediante la incorporación de Talleres de Revisión Técnica (TRT) en talleres mecánicos y concesionarios oficiales que acrediten el cumplimiento de los requisitos técnicos y de seguridad establecidos por la normativa aplicable.</w:t>
      </w:r>
    </w:p>
    <w:p w14:paraId="6522CEDA" w14:textId="77777777" w:rsidR="00CD36DC" w:rsidRDefault="00CD36DC" w:rsidP="00234E1A">
      <w:pPr>
        <w:spacing w:after="0" w:line="360" w:lineRule="auto"/>
        <w:jc w:val="both"/>
        <w:rPr>
          <w:rFonts w:ascii="Arial" w:eastAsia="Arial" w:hAnsi="Arial" w:cs="Arial"/>
        </w:rPr>
      </w:pPr>
    </w:p>
    <w:p w14:paraId="03667424" w14:textId="10880178" w:rsidR="00A977A0" w:rsidRDefault="00A977A0" w:rsidP="00234E1A">
      <w:pPr>
        <w:spacing w:after="0" w:line="360" w:lineRule="auto"/>
        <w:jc w:val="both"/>
        <w:rPr>
          <w:rFonts w:ascii="Arial" w:eastAsia="Arial" w:hAnsi="Arial" w:cs="Arial"/>
        </w:rPr>
      </w:pPr>
      <w:r w:rsidRPr="00735381">
        <w:rPr>
          <w:rFonts w:ascii="Arial" w:hAnsi="Arial" w:cs="Arial"/>
          <w:b/>
          <w:u w:val="single"/>
        </w:rPr>
        <w:t>TERCERO.-</w:t>
      </w:r>
      <w:r>
        <w:rPr>
          <w:rFonts w:ascii="Arial" w:hAnsi="Arial" w:cs="Arial"/>
          <w:b/>
        </w:rPr>
        <w:t xml:space="preserve"> </w:t>
      </w:r>
      <w:r w:rsidR="00CD36DC">
        <w:rPr>
          <w:rFonts w:ascii="Arial" w:eastAsia="Arial" w:hAnsi="Arial" w:cs="Arial"/>
        </w:rPr>
        <w:t xml:space="preserve">DESTACAR que la desregulación del sistema redundará en una reducción de los precios del servicio, en directo beneficio de los vecinos del </w:t>
      </w:r>
      <w:r w:rsidR="00735381">
        <w:rPr>
          <w:rFonts w:ascii="Arial" w:eastAsia="Arial" w:hAnsi="Arial" w:cs="Arial"/>
        </w:rPr>
        <w:t>p</w:t>
      </w:r>
      <w:r w:rsidR="00CD36DC">
        <w:rPr>
          <w:rFonts w:ascii="Arial" w:eastAsia="Arial" w:hAnsi="Arial" w:cs="Arial"/>
        </w:rPr>
        <w:t xml:space="preserve">artido de Azul y de toda la </w:t>
      </w:r>
      <w:r w:rsidR="00735381">
        <w:rPr>
          <w:rFonts w:ascii="Arial" w:eastAsia="Arial" w:hAnsi="Arial" w:cs="Arial"/>
        </w:rPr>
        <w:t>p</w:t>
      </w:r>
      <w:r w:rsidR="00CD36DC">
        <w:rPr>
          <w:rFonts w:ascii="Arial" w:eastAsia="Arial" w:hAnsi="Arial" w:cs="Arial"/>
        </w:rPr>
        <w:t>rovincia de Buenos Aires, quienes hoy se ven perjudicados por tarifas monopólicas y por las dificultades de acceso territorial derivadas de la escasa distribución de centros de verificación.</w:t>
      </w:r>
    </w:p>
    <w:p w14:paraId="0C822E9F" w14:textId="77777777" w:rsidR="00CD36DC" w:rsidRDefault="00CD36DC" w:rsidP="00234E1A">
      <w:pPr>
        <w:spacing w:after="0" w:line="360" w:lineRule="auto"/>
        <w:jc w:val="both"/>
        <w:rPr>
          <w:rFonts w:ascii="Arial" w:eastAsia="Arial" w:hAnsi="Arial" w:cs="Arial"/>
        </w:rPr>
      </w:pPr>
    </w:p>
    <w:p w14:paraId="79433D4F" w14:textId="562F966C" w:rsidR="00CD36DC" w:rsidRDefault="00CD36DC" w:rsidP="00234E1A">
      <w:pPr>
        <w:spacing w:after="0" w:line="360" w:lineRule="auto"/>
        <w:jc w:val="both"/>
        <w:rPr>
          <w:rFonts w:ascii="Arial" w:eastAsia="Arial" w:hAnsi="Arial" w:cs="Arial"/>
        </w:rPr>
      </w:pPr>
      <w:r w:rsidRPr="00CD36DC">
        <w:rPr>
          <w:rFonts w:ascii="Arial" w:eastAsia="Arial" w:hAnsi="Arial" w:cs="Arial"/>
          <w:b/>
          <w:u w:val="single"/>
        </w:rPr>
        <w:t>CUARTO.-</w:t>
      </w:r>
      <w:r>
        <w:rPr>
          <w:rFonts w:ascii="Arial" w:eastAsia="Arial" w:hAnsi="Arial" w:cs="Arial"/>
        </w:rPr>
        <w:t xml:space="preserve"> REMITIR copia de la presente a la Presidencia del Honorable Senado de la </w:t>
      </w:r>
      <w:r w:rsidR="00735381">
        <w:rPr>
          <w:rFonts w:ascii="Arial" w:eastAsia="Arial" w:hAnsi="Arial" w:cs="Arial"/>
        </w:rPr>
        <w:t>p</w:t>
      </w:r>
      <w:r>
        <w:rPr>
          <w:rFonts w:ascii="Arial" w:eastAsia="Arial" w:hAnsi="Arial" w:cs="Arial"/>
        </w:rPr>
        <w:t xml:space="preserve">rovincia de Buenos Aires, al Senador Provincial Pablo </w:t>
      </w:r>
      <w:proofErr w:type="spellStart"/>
      <w:r>
        <w:rPr>
          <w:rFonts w:ascii="Arial" w:eastAsia="Arial" w:hAnsi="Arial" w:cs="Arial"/>
        </w:rPr>
        <w:t>Petrecca</w:t>
      </w:r>
      <w:proofErr w:type="spellEnd"/>
      <w:r w:rsidR="00735381">
        <w:rPr>
          <w:rFonts w:ascii="Arial" w:eastAsia="Arial" w:hAnsi="Arial" w:cs="Arial"/>
        </w:rPr>
        <w:t xml:space="preserve"> y</w:t>
      </w:r>
      <w:r>
        <w:rPr>
          <w:rFonts w:ascii="Arial" w:eastAsia="Arial" w:hAnsi="Arial" w:cs="Arial"/>
        </w:rPr>
        <w:t xml:space="preserve"> al Poder Ejecutivo de la </w:t>
      </w:r>
      <w:r w:rsidR="00735381">
        <w:rPr>
          <w:rFonts w:ascii="Arial" w:eastAsia="Arial" w:hAnsi="Arial" w:cs="Arial"/>
        </w:rPr>
        <w:t>p</w:t>
      </w:r>
      <w:r>
        <w:rPr>
          <w:rFonts w:ascii="Arial" w:eastAsia="Arial" w:hAnsi="Arial" w:cs="Arial"/>
        </w:rPr>
        <w:t>rovincia de Buenos Aires, a sus efectos.</w:t>
      </w:r>
    </w:p>
    <w:p w14:paraId="2393FEB4" w14:textId="77777777" w:rsidR="00CD36DC" w:rsidRDefault="00CD36DC" w:rsidP="00234E1A">
      <w:pPr>
        <w:spacing w:after="0" w:line="360" w:lineRule="auto"/>
        <w:jc w:val="both"/>
      </w:pPr>
    </w:p>
    <w:p w14:paraId="7F9F14BB" w14:textId="77777777" w:rsidR="001B13DE" w:rsidRPr="00B5614C" w:rsidRDefault="00CD36DC" w:rsidP="00234E1A">
      <w:pPr>
        <w:spacing w:after="0" w:line="360" w:lineRule="auto"/>
        <w:jc w:val="both"/>
        <w:rPr>
          <w:rFonts w:ascii="Arial" w:hAnsi="Arial" w:cs="Arial"/>
          <w:bCs/>
          <w:lang w:val="es-MX"/>
        </w:rPr>
      </w:pPr>
      <w:r w:rsidRPr="00CD36DC">
        <w:rPr>
          <w:rFonts w:ascii="Arial" w:eastAsia="Arial" w:hAnsi="Arial" w:cs="Arial"/>
          <w:b/>
          <w:u w:val="single"/>
        </w:rPr>
        <w:t>QUINTO.-</w:t>
      </w:r>
      <w:r w:rsidRPr="00CD36DC">
        <w:rPr>
          <w:rFonts w:ascii="Arial" w:eastAsia="Arial" w:hAnsi="Arial" w:cs="Arial"/>
          <w:b/>
        </w:rPr>
        <w:t xml:space="preserve"> </w:t>
      </w:r>
      <w:r w:rsidR="001B13DE" w:rsidRPr="00B5614C">
        <w:rPr>
          <w:rFonts w:ascii="Arial" w:hAnsi="Arial" w:cs="Arial"/>
          <w:bCs/>
          <w:lang w:val="es-MX"/>
        </w:rPr>
        <w:t>COMUNICAR al Departamento Ejecutivo.</w:t>
      </w:r>
    </w:p>
    <w:p w14:paraId="14EB45DE" w14:textId="77777777" w:rsidR="001B13DE" w:rsidRPr="00B5614C" w:rsidRDefault="001B13DE" w:rsidP="00234E1A">
      <w:pPr>
        <w:spacing w:after="0" w:line="360" w:lineRule="auto"/>
        <w:ind w:left="993"/>
        <w:jc w:val="both"/>
        <w:rPr>
          <w:rFonts w:ascii="Arial" w:hAnsi="Arial" w:cs="Arial"/>
          <w:bCs/>
          <w:lang w:val="es-MX"/>
        </w:rPr>
      </w:pPr>
      <w:r w:rsidRPr="00B5614C">
        <w:rPr>
          <w:rFonts w:ascii="Arial" w:hAnsi="Arial" w:cs="Arial"/>
          <w:bCs/>
          <w:lang w:val="es-MX"/>
        </w:rPr>
        <w:t xml:space="preserve">DADA en la Sala de Sesiones del Concejo Deliberante del partido de Azul, en la ciudad de Azul, provincia de Buenos Aires, a los </w:t>
      </w:r>
      <w:r>
        <w:rPr>
          <w:rFonts w:ascii="Arial" w:hAnsi="Arial" w:cs="Arial"/>
          <w:bCs/>
          <w:lang w:val="es-MX"/>
        </w:rPr>
        <w:t>dieciséis días del mes de junio</w:t>
      </w:r>
      <w:r w:rsidRPr="00B5614C">
        <w:rPr>
          <w:rFonts w:ascii="Arial" w:hAnsi="Arial" w:cs="Arial"/>
          <w:bCs/>
          <w:lang w:val="es-MX"/>
        </w:rPr>
        <w:t xml:space="preserve"> de dos mil veintiséis.</w:t>
      </w:r>
    </w:p>
    <w:p w14:paraId="20E419E9" w14:textId="7ED28A1E" w:rsidR="001B13DE" w:rsidRPr="00B5614C" w:rsidRDefault="001B13DE" w:rsidP="00234E1A">
      <w:pPr>
        <w:spacing w:after="0" w:line="360" w:lineRule="auto"/>
        <w:jc w:val="both"/>
        <w:rPr>
          <w:rFonts w:ascii="Arial" w:hAnsi="Arial" w:cs="Arial"/>
          <w:bCs/>
          <w:lang w:val="es-MX"/>
        </w:rPr>
      </w:pPr>
      <w:r>
        <w:rPr>
          <w:rFonts w:ascii="Arial" w:hAnsi="Arial" w:cs="Arial"/>
          <w:bCs/>
          <w:lang w:val="es-MX"/>
        </w:rPr>
        <w:t>1</w:t>
      </w:r>
      <w:r w:rsidR="00735381">
        <w:rPr>
          <w:rFonts w:ascii="Arial" w:hAnsi="Arial" w:cs="Arial"/>
          <w:bCs/>
          <w:lang w:val="es-MX"/>
        </w:rPr>
        <w:t>8</w:t>
      </w:r>
      <w:r w:rsidRPr="00B5614C">
        <w:rPr>
          <w:rFonts w:ascii="Arial" w:hAnsi="Arial" w:cs="Arial"/>
          <w:bCs/>
          <w:lang w:val="es-MX"/>
        </w:rPr>
        <w:t>/0</w:t>
      </w:r>
      <w:r>
        <w:rPr>
          <w:rFonts w:ascii="Arial" w:hAnsi="Arial" w:cs="Arial"/>
          <w:bCs/>
          <w:lang w:val="es-MX"/>
        </w:rPr>
        <w:t>6</w:t>
      </w:r>
      <w:r w:rsidRPr="00B5614C">
        <w:rPr>
          <w:rFonts w:ascii="Arial" w:hAnsi="Arial" w:cs="Arial"/>
          <w:bCs/>
          <w:lang w:val="es-MX"/>
        </w:rPr>
        <w:t>/2026.-uem.</w:t>
      </w:r>
    </w:p>
    <w:p w14:paraId="69C2C553" w14:textId="77777777" w:rsidR="00CD36DC" w:rsidRPr="00CD36DC" w:rsidRDefault="00CD36DC" w:rsidP="00234E1A">
      <w:pPr>
        <w:spacing w:after="0" w:line="360" w:lineRule="auto"/>
        <w:jc w:val="both"/>
        <w:rPr>
          <w:rFonts w:ascii="Arial" w:eastAsia="Arial" w:hAnsi="Arial" w:cs="Arial"/>
          <w:b/>
        </w:rPr>
      </w:pPr>
    </w:p>
    <w:sectPr w:rsidR="00CD36DC" w:rsidRPr="00CD36DC" w:rsidSect="00115F1B">
      <w:pgSz w:w="12240" w:h="20160" w:code="5"/>
      <w:pgMar w:top="3686" w:right="851" w:bottom="3119" w:left="28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211498"/>
    <w:multiLevelType w:val="hybridMultilevel"/>
    <w:tmpl w:val="4F108C4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584398"/>
    <w:multiLevelType w:val="hybridMultilevel"/>
    <w:tmpl w:val="8C4835AC"/>
    <w:lvl w:ilvl="0" w:tplc="5446946E">
      <w:start w:val="1"/>
      <w:numFmt w:val="lowerLetter"/>
      <w:lvlText w:val="%1)"/>
      <w:lvlJc w:val="left"/>
      <w:pPr>
        <w:ind w:left="720" w:hanging="360"/>
      </w:pPr>
      <w:rPr>
        <w:rFonts w:ascii="Arial" w:eastAsia="Calibri" w:hAnsi="Arial" w:cs="Arial"/>
        <w:b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646DE2"/>
    <w:multiLevelType w:val="hybridMultilevel"/>
    <w:tmpl w:val="641E5B0A"/>
    <w:lvl w:ilvl="0" w:tplc="2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A33F9B"/>
    <w:multiLevelType w:val="hybridMultilevel"/>
    <w:tmpl w:val="D2940B16"/>
    <w:lvl w:ilvl="0" w:tplc="8C8675C4">
      <w:start w:val="1"/>
      <w:numFmt w:val="lowerLetter"/>
      <w:lvlText w:val="%1)"/>
      <w:lvlJc w:val="left"/>
      <w:pPr>
        <w:ind w:left="720" w:hanging="360"/>
      </w:pPr>
      <w:rPr>
        <w:rFonts w:ascii="Arial" w:eastAsia="Calibri" w:hAnsi="Arial" w:cs="Arial"/>
        <w:b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9C00E9"/>
    <w:multiLevelType w:val="hybridMultilevel"/>
    <w:tmpl w:val="2E6EA0E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C075FD5"/>
    <w:multiLevelType w:val="hybridMultilevel"/>
    <w:tmpl w:val="62DC1BE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F72FEE"/>
    <w:multiLevelType w:val="hybridMultilevel"/>
    <w:tmpl w:val="9DCAF1F0"/>
    <w:lvl w:ilvl="0" w:tplc="469C5BFC">
      <w:start w:val="1"/>
      <w:numFmt w:val="lowerLetter"/>
      <w:lvlText w:val="%1)"/>
      <w:lvlJc w:val="left"/>
      <w:pPr>
        <w:ind w:left="720" w:hanging="360"/>
      </w:pPr>
      <w:rPr>
        <w:rFonts w:ascii="Arial" w:eastAsia="Calibri" w:hAnsi="Arial" w:cs="Arial"/>
        <w:b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0077A8"/>
    <w:multiLevelType w:val="hybridMultilevel"/>
    <w:tmpl w:val="8C4835AC"/>
    <w:lvl w:ilvl="0" w:tplc="5446946E">
      <w:start w:val="1"/>
      <w:numFmt w:val="lowerLetter"/>
      <w:lvlText w:val="%1)"/>
      <w:lvlJc w:val="left"/>
      <w:pPr>
        <w:ind w:left="720" w:hanging="360"/>
      </w:pPr>
      <w:rPr>
        <w:rFonts w:ascii="Arial" w:eastAsia="Calibri" w:hAnsi="Arial" w:cs="Arial"/>
        <w:b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55D0A2D"/>
    <w:multiLevelType w:val="hybridMultilevel"/>
    <w:tmpl w:val="9E989AE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C11940"/>
    <w:multiLevelType w:val="hybridMultilevel"/>
    <w:tmpl w:val="A5E4C74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9"/>
  </w:num>
  <w:num w:numId="4">
    <w:abstractNumId w:val="6"/>
  </w:num>
  <w:num w:numId="5">
    <w:abstractNumId w:val="4"/>
  </w:num>
  <w:num w:numId="6">
    <w:abstractNumId w:val="3"/>
  </w:num>
  <w:num w:numId="7">
    <w:abstractNumId w:val="8"/>
  </w:num>
  <w:num w:numId="8">
    <w:abstractNumId w:val="0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768"/>
    <w:rsid w:val="00000126"/>
    <w:rsid w:val="00002813"/>
    <w:rsid w:val="00003DA1"/>
    <w:rsid w:val="00024744"/>
    <w:rsid w:val="00037F10"/>
    <w:rsid w:val="00041149"/>
    <w:rsid w:val="00056516"/>
    <w:rsid w:val="00096CFD"/>
    <w:rsid w:val="000C705D"/>
    <w:rsid w:val="000D6CE3"/>
    <w:rsid w:val="000E7557"/>
    <w:rsid w:val="000F127B"/>
    <w:rsid w:val="00115F1B"/>
    <w:rsid w:val="00125C2B"/>
    <w:rsid w:val="00172EBE"/>
    <w:rsid w:val="00177666"/>
    <w:rsid w:val="001800E6"/>
    <w:rsid w:val="0019411C"/>
    <w:rsid w:val="001A1C49"/>
    <w:rsid w:val="001B13DE"/>
    <w:rsid w:val="001C2A53"/>
    <w:rsid w:val="001C610B"/>
    <w:rsid w:val="00212A71"/>
    <w:rsid w:val="00222D40"/>
    <w:rsid w:val="00234E1A"/>
    <w:rsid w:val="00235422"/>
    <w:rsid w:val="00241B8E"/>
    <w:rsid w:val="00247F69"/>
    <w:rsid w:val="00261027"/>
    <w:rsid w:val="00283591"/>
    <w:rsid w:val="00297C8C"/>
    <w:rsid w:val="002A5B4F"/>
    <w:rsid w:val="002F78A1"/>
    <w:rsid w:val="003152D6"/>
    <w:rsid w:val="0031709E"/>
    <w:rsid w:val="00342E97"/>
    <w:rsid w:val="0035357F"/>
    <w:rsid w:val="00360C11"/>
    <w:rsid w:val="00362AB5"/>
    <w:rsid w:val="00393550"/>
    <w:rsid w:val="0039627C"/>
    <w:rsid w:val="003C2C0E"/>
    <w:rsid w:val="003D05A1"/>
    <w:rsid w:val="003F1C9E"/>
    <w:rsid w:val="0043047E"/>
    <w:rsid w:val="00442230"/>
    <w:rsid w:val="00444A20"/>
    <w:rsid w:val="00450768"/>
    <w:rsid w:val="00495102"/>
    <w:rsid w:val="00495D21"/>
    <w:rsid w:val="00497AF3"/>
    <w:rsid w:val="004B77B8"/>
    <w:rsid w:val="004D1F55"/>
    <w:rsid w:val="004E0054"/>
    <w:rsid w:val="004E0E51"/>
    <w:rsid w:val="004F0179"/>
    <w:rsid w:val="0055112E"/>
    <w:rsid w:val="00563CAC"/>
    <w:rsid w:val="005A0CF6"/>
    <w:rsid w:val="005B0E67"/>
    <w:rsid w:val="005C6018"/>
    <w:rsid w:val="005D137A"/>
    <w:rsid w:val="00602CCE"/>
    <w:rsid w:val="00603742"/>
    <w:rsid w:val="006231E7"/>
    <w:rsid w:val="00643AC6"/>
    <w:rsid w:val="00655968"/>
    <w:rsid w:val="00673382"/>
    <w:rsid w:val="0067714A"/>
    <w:rsid w:val="0069063E"/>
    <w:rsid w:val="0069625D"/>
    <w:rsid w:val="006E1EC8"/>
    <w:rsid w:val="006F4B4F"/>
    <w:rsid w:val="00701DEF"/>
    <w:rsid w:val="0071067B"/>
    <w:rsid w:val="00712AAE"/>
    <w:rsid w:val="00735381"/>
    <w:rsid w:val="00747CE7"/>
    <w:rsid w:val="00790884"/>
    <w:rsid w:val="00791EB8"/>
    <w:rsid w:val="00794E54"/>
    <w:rsid w:val="007A1190"/>
    <w:rsid w:val="007A4BE4"/>
    <w:rsid w:val="007B3D3E"/>
    <w:rsid w:val="007C141F"/>
    <w:rsid w:val="007F22FD"/>
    <w:rsid w:val="007F2EE3"/>
    <w:rsid w:val="008034DA"/>
    <w:rsid w:val="008052F4"/>
    <w:rsid w:val="008238A1"/>
    <w:rsid w:val="00855528"/>
    <w:rsid w:val="008A0870"/>
    <w:rsid w:val="008C33B0"/>
    <w:rsid w:val="008E36EB"/>
    <w:rsid w:val="008F4D0C"/>
    <w:rsid w:val="009310B9"/>
    <w:rsid w:val="00960480"/>
    <w:rsid w:val="00991149"/>
    <w:rsid w:val="009A73E7"/>
    <w:rsid w:val="009B51CA"/>
    <w:rsid w:val="009B5997"/>
    <w:rsid w:val="009E0B2D"/>
    <w:rsid w:val="009E6382"/>
    <w:rsid w:val="009F2738"/>
    <w:rsid w:val="00A34562"/>
    <w:rsid w:val="00A35D46"/>
    <w:rsid w:val="00A40376"/>
    <w:rsid w:val="00A468DA"/>
    <w:rsid w:val="00A67324"/>
    <w:rsid w:val="00A67A79"/>
    <w:rsid w:val="00A83ED5"/>
    <w:rsid w:val="00A84902"/>
    <w:rsid w:val="00A857F3"/>
    <w:rsid w:val="00A92910"/>
    <w:rsid w:val="00A977A0"/>
    <w:rsid w:val="00AC27A4"/>
    <w:rsid w:val="00AC5637"/>
    <w:rsid w:val="00AE10D9"/>
    <w:rsid w:val="00AE22FC"/>
    <w:rsid w:val="00B064E4"/>
    <w:rsid w:val="00B35392"/>
    <w:rsid w:val="00B45D63"/>
    <w:rsid w:val="00B47D5D"/>
    <w:rsid w:val="00B53A2D"/>
    <w:rsid w:val="00B67F93"/>
    <w:rsid w:val="00B725C1"/>
    <w:rsid w:val="00B75AF7"/>
    <w:rsid w:val="00BB0EC6"/>
    <w:rsid w:val="00BC0133"/>
    <w:rsid w:val="00BC3E2A"/>
    <w:rsid w:val="00BD3F3D"/>
    <w:rsid w:val="00BE3293"/>
    <w:rsid w:val="00BF7D8E"/>
    <w:rsid w:val="00C13310"/>
    <w:rsid w:val="00C219D5"/>
    <w:rsid w:val="00C2290D"/>
    <w:rsid w:val="00C54639"/>
    <w:rsid w:val="00C553BD"/>
    <w:rsid w:val="00C84367"/>
    <w:rsid w:val="00CB577D"/>
    <w:rsid w:val="00CC0D02"/>
    <w:rsid w:val="00CD216D"/>
    <w:rsid w:val="00CD2845"/>
    <w:rsid w:val="00CD36DC"/>
    <w:rsid w:val="00D311CF"/>
    <w:rsid w:val="00D45B3D"/>
    <w:rsid w:val="00D6449B"/>
    <w:rsid w:val="00D850A0"/>
    <w:rsid w:val="00D93857"/>
    <w:rsid w:val="00DC1F14"/>
    <w:rsid w:val="00DC38B9"/>
    <w:rsid w:val="00DC78D2"/>
    <w:rsid w:val="00DD46EC"/>
    <w:rsid w:val="00DE7FBE"/>
    <w:rsid w:val="00DF5076"/>
    <w:rsid w:val="00E012A2"/>
    <w:rsid w:val="00E17C53"/>
    <w:rsid w:val="00E24862"/>
    <w:rsid w:val="00E31927"/>
    <w:rsid w:val="00E433C9"/>
    <w:rsid w:val="00E44612"/>
    <w:rsid w:val="00E44862"/>
    <w:rsid w:val="00E5089A"/>
    <w:rsid w:val="00E645BE"/>
    <w:rsid w:val="00EA450F"/>
    <w:rsid w:val="00EC69EC"/>
    <w:rsid w:val="00EC7655"/>
    <w:rsid w:val="00EF7507"/>
    <w:rsid w:val="00F02299"/>
    <w:rsid w:val="00F12C1A"/>
    <w:rsid w:val="00F64941"/>
    <w:rsid w:val="00F67C1C"/>
    <w:rsid w:val="00F70DBC"/>
    <w:rsid w:val="00F71312"/>
    <w:rsid w:val="00FB137D"/>
    <w:rsid w:val="00FD4316"/>
    <w:rsid w:val="00FD4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9E896A6"/>
  <w15:docId w15:val="{CADFCEC1-2360-4316-B36A-927866BDE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AR" w:eastAsia="es-A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0EC6"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13D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semiHidden/>
    <w:unhideWhenUsed/>
    <w:rsid w:val="00BB0EC6"/>
    <w:rPr>
      <w:color w:val="0000FF"/>
      <w:u w:val="single"/>
    </w:rPr>
  </w:style>
  <w:style w:type="paragraph" w:styleId="NormalWeb">
    <w:name w:val="Normal (Web)"/>
    <w:basedOn w:val="Normal"/>
    <w:unhideWhenUsed/>
    <w:rsid w:val="00BB0EC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AR"/>
    </w:rPr>
  </w:style>
  <w:style w:type="character" w:customStyle="1" w:styleId="apple-converted-space">
    <w:name w:val="apple-converted-space"/>
    <w:basedOn w:val="Fuentedeprrafopredeter"/>
    <w:rsid w:val="00BB0EC6"/>
  </w:style>
  <w:style w:type="character" w:styleId="Textoennegrita">
    <w:name w:val="Strong"/>
    <w:uiPriority w:val="22"/>
    <w:qFormat/>
    <w:rsid w:val="00BB0EC6"/>
    <w:rPr>
      <w:b/>
      <w:bCs/>
    </w:rPr>
  </w:style>
  <w:style w:type="paragraph" w:styleId="Prrafodelista">
    <w:name w:val="List Paragraph"/>
    <w:basedOn w:val="Normal"/>
    <w:uiPriority w:val="99"/>
    <w:qFormat/>
    <w:rsid w:val="009E0B2D"/>
    <w:pPr>
      <w:ind w:left="720"/>
      <w:contextualSpacing/>
    </w:pPr>
    <w:rPr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13D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54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95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8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73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09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209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7576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2162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846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384704">
              <w:marLeft w:val="-20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8106">
                  <w:marLeft w:val="2649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379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5806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9655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950</Words>
  <Characters>5231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Azul, 01 de junio de 2017</vt:lpstr>
    </vt:vector>
  </TitlesOfParts>
  <Company>http://www.centor.mx.gd</Company>
  <LinksUpToDate>false</LinksUpToDate>
  <CharactersWithSpaces>6169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Azul, 01 de junio de 2017</dc:title>
  <dc:creator>Centor</dc:creator>
  <cp:lastModifiedBy>usuario</cp:lastModifiedBy>
  <cp:revision>2</cp:revision>
  <cp:lastPrinted>2020-10-20T20:49:00Z</cp:lastPrinted>
  <dcterms:created xsi:type="dcterms:W3CDTF">2026-06-19T10:49:00Z</dcterms:created>
  <dcterms:modified xsi:type="dcterms:W3CDTF">2026-06-19T10:49:00Z</dcterms:modified>
</cp:coreProperties>
</file>