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8D6" w:rsidRDefault="00CD68D6" w:rsidP="00052695">
      <w:pPr>
        <w:spacing w:after="0" w:line="360" w:lineRule="auto"/>
        <w:ind w:firstLine="2268"/>
        <w:jc w:val="right"/>
        <w:rPr>
          <w:rFonts w:ascii="Arial" w:hAnsi="Arial" w:cs="Arial"/>
          <w:b/>
          <w:u w:val="single"/>
        </w:rPr>
      </w:pPr>
      <w:r w:rsidRPr="0036251B">
        <w:rPr>
          <w:rFonts w:ascii="Arial" w:hAnsi="Arial" w:cs="Arial"/>
          <w:b/>
          <w:u w:val="single"/>
        </w:rPr>
        <w:t xml:space="preserve">RESOLUCIÓN </w:t>
      </w:r>
      <w:r w:rsidR="0036251B" w:rsidRPr="0036251B">
        <w:rPr>
          <w:rFonts w:ascii="Arial" w:hAnsi="Arial" w:cs="Arial"/>
          <w:b/>
          <w:u w:val="single"/>
        </w:rPr>
        <w:t>NÚMERO</w:t>
      </w:r>
      <w:r w:rsidR="00052695">
        <w:rPr>
          <w:rFonts w:ascii="Arial" w:hAnsi="Arial" w:cs="Arial"/>
          <w:b/>
          <w:u w:val="single"/>
        </w:rPr>
        <w:t xml:space="preserve"> 5.251</w:t>
      </w:r>
    </w:p>
    <w:p w:rsidR="0036251B" w:rsidRPr="0036251B" w:rsidRDefault="0036251B" w:rsidP="00052695">
      <w:pPr>
        <w:spacing w:after="0" w:line="360" w:lineRule="auto"/>
        <w:ind w:firstLine="2268"/>
        <w:jc w:val="right"/>
        <w:rPr>
          <w:rFonts w:ascii="Arial" w:hAnsi="Arial" w:cs="Arial"/>
          <w:b/>
          <w:u w:val="single"/>
        </w:rPr>
      </w:pPr>
    </w:p>
    <w:p w:rsidR="0036251B" w:rsidRDefault="0036251B" w:rsidP="00052695">
      <w:pPr>
        <w:spacing w:after="0" w:line="360" w:lineRule="auto"/>
        <w:jc w:val="both"/>
        <w:rPr>
          <w:rFonts w:ascii="Arial" w:hAnsi="Arial" w:cs="Arial"/>
          <w:b/>
          <w:lang w:val="es-ES"/>
        </w:rPr>
      </w:pPr>
      <w:r w:rsidRPr="0036251B">
        <w:rPr>
          <w:rFonts w:ascii="Arial" w:hAnsi="Arial" w:cs="Arial"/>
          <w:b/>
          <w:lang w:val="es-ES"/>
        </w:rPr>
        <w:t>EXPEDIENTE Nº 1</w:t>
      </w:r>
      <w:r w:rsidR="00900D3B">
        <w:rPr>
          <w:rFonts w:ascii="Arial" w:hAnsi="Arial" w:cs="Arial"/>
          <w:b/>
          <w:lang w:val="es-ES"/>
        </w:rPr>
        <w:t>7</w:t>
      </w:r>
      <w:r w:rsidRPr="0036251B">
        <w:rPr>
          <w:rFonts w:ascii="Arial" w:hAnsi="Arial" w:cs="Arial"/>
          <w:b/>
          <w:lang w:val="es-ES"/>
        </w:rPr>
        <w:t>.</w:t>
      </w:r>
      <w:r w:rsidR="00900D3B">
        <w:rPr>
          <w:rFonts w:ascii="Arial" w:hAnsi="Arial" w:cs="Arial"/>
          <w:b/>
          <w:lang w:val="es-ES"/>
        </w:rPr>
        <w:t>014</w:t>
      </w:r>
      <w:r w:rsidRPr="0036251B">
        <w:rPr>
          <w:rFonts w:ascii="Arial" w:hAnsi="Arial" w:cs="Arial"/>
          <w:b/>
          <w:lang w:val="es-ES"/>
        </w:rPr>
        <w:t xml:space="preserve">/2026 C.D. (Archivo N° </w:t>
      </w:r>
      <w:r w:rsidR="004E506A">
        <w:rPr>
          <w:rFonts w:ascii="Arial" w:hAnsi="Arial" w:cs="Arial"/>
          <w:b/>
          <w:lang w:val="es-ES"/>
        </w:rPr>
        <w:t>192</w:t>
      </w:r>
      <w:r w:rsidRPr="0036251B">
        <w:rPr>
          <w:rFonts w:ascii="Arial" w:hAnsi="Arial" w:cs="Arial"/>
          <w:b/>
          <w:lang w:val="es-ES"/>
        </w:rPr>
        <w:t xml:space="preserve">/2026). </w:t>
      </w:r>
      <w:r w:rsidR="00900D3B">
        <w:rPr>
          <w:rFonts w:ascii="Arial" w:hAnsi="Arial" w:cs="Arial"/>
          <w:b/>
          <w:lang w:val="es-ES"/>
        </w:rPr>
        <w:t>BLOQUE FUERZA PATRIA</w:t>
      </w:r>
      <w:r w:rsidRPr="0036251B">
        <w:rPr>
          <w:rFonts w:ascii="Arial" w:hAnsi="Arial" w:cs="Arial"/>
          <w:b/>
          <w:lang w:val="es-ES"/>
        </w:rPr>
        <w:t>. Eleva proyecto de Resolución referido a</w:t>
      </w:r>
      <w:r w:rsidR="00900D3B">
        <w:rPr>
          <w:rFonts w:ascii="Arial" w:hAnsi="Arial" w:cs="Arial"/>
          <w:b/>
          <w:lang w:val="es-ES"/>
        </w:rPr>
        <w:t xml:space="preserve"> expresar la preocupación por las modificaciones propu</w:t>
      </w:r>
      <w:r w:rsidR="001C2690">
        <w:rPr>
          <w:rFonts w:ascii="Arial" w:hAnsi="Arial" w:cs="Arial"/>
          <w:b/>
          <w:lang w:val="es-ES"/>
        </w:rPr>
        <w:t>e</w:t>
      </w:r>
      <w:r w:rsidR="00900D3B">
        <w:rPr>
          <w:rFonts w:ascii="Arial" w:hAnsi="Arial" w:cs="Arial"/>
          <w:b/>
          <w:lang w:val="es-ES"/>
        </w:rPr>
        <w:t>stas por el Poder Ejecutivo Nacional</w:t>
      </w:r>
      <w:r w:rsidR="001C2690">
        <w:rPr>
          <w:rFonts w:ascii="Arial" w:hAnsi="Arial" w:cs="Arial"/>
          <w:b/>
          <w:lang w:val="es-ES"/>
        </w:rPr>
        <w:t xml:space="preserve"> a la Ley N° 27.637 del Régimen de Zona Fría.</w:t>
      </w:r>
      <w:r w:rsidRPr="0036251B">
        <w:rPr>
          <w:rFonts w:ascii="Arial" w:hAnsi="Arial" w:cs="Arial"/>
          <w:b/>
          <w:lang w:val="es-ES"/>
        </w:rPr>
        <w:t xml:space="preserve"> </w:t>
      </w:r>
    </w:p>
    <w:p w:rsidR="00052695" w:rsidRPr="0036251B" w:rsidRDefault="00052695" w:rsidP="00052695">
      <w:pPr>
        <w:spacing w:after="0" w:line="360" w:lineRule="auto"/>
        <w:jc w:val="both"/>
        <w:rPr>
          <w:rFonts w:ascii="Arial" w:hAnsi="Arial" w:cs="Arial"/>
          <w:b/>
          <w:lang w:val="es-ES"/>
        </w:rPr>
      </w:pPr>
    </w:p>
    <w:p w:rsidR="00CD68D6" w:rsidRDefault="00CD68D6" w:rsidP="00052695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CD68D6">
        <w:rPr>
          <w:rFonts w:ascii="Arial" w:hAnsi="Arial" w:cs="Arial"/>
          <w:b/>
        </w:rPr>
        <w:t>VISTO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e</w:t>
      </w:r>
      <w:r w:rsidR="005A2C0C" w:rsidRPr="00CD68D6">
        <w:rPr>
          <w:rFonts w:ascii="Arial" w:hAnsi="Arial" w:cs="Arial"/>
          <w:color w:val="000000"/>
          <w:shd w:val="clear" w:color="auto" w:fill="FFFFFF"/>
        </w:rPr>
        <w:t xml:space="preserve">l proyecto </w:t>
      </w:r>
      <w:r>
        <w:rPr>
          <w:rFonts w:ascii="Arial" w:hAnsi="Arial" w:cs="Arial"/>
          <w:color w:val="000000"/>
          <w:shd w:val="clear" w:color="auto" w:fill="FFFFFF"/>
        </w:rPr>
        <w:t xml:space="preserve">de ley </w:t>
      </w:r>
      <w:r w:rsidR="005A2C0C" w:rsidRPr="00CD68D6">
        <w:rPr>
          <w:rFonts w:ascii="Arial" w:hAnsi="Arial" w:cs="Arial"/>
          <w:color w:val="000000"/>
          <w:shd w:val="clear" w:color="auto" w:fill="FFFFFF"/>
        </w:rPr>
        <w:t xml:space="preserve">que el </w:t>
      </w:r>
      <w:r>
        <w:rPr>
          <w:rFonts w:ascii="Arial" w:hAnsi="Arial" w:cs="Arial"/>
          <w:color w:val="000000"/>
          <w:shd w:val="clear" w:color="auto" w:fill="FFFFFF"/>
        </w:rPr>
        <w:t xml:space="preserve">Poder </w:t>
      </w:r>
      <w:r w:rsidR="00052695">
        <w:rPr>
          <w:rFonts w:ascii="Arial" w:hAnsi="Arial" w:cs="Arial"/>
          <w:color w:val="000000"/>
          <w:shd w:val="clear" w:color="auto" w:fill="FFFFFF"/>
        </w:rPr>
        <w:t>Ejecutivo N</w:t>
      </w:r>
      <w:r w:rsidR="005A2C0C" w:rsidRPr="00CD68D6">
        <w:rPr>
          <w:rFonts w:ascii="Arial" w:hAnsi="Arial" w:cs="Arial"/>
          <w:color w:val="000000"/>
          <w:shd w:val="clear" w:color="auto" w:fill="FFFFFF"/>
        </w:rPr>
        <w:t>acional ha elevado a la Honorable Cámara de Diputados de la Nación, que propone la derogación de los artículos 4º, 5º, 6º, 7º y 8º d</w:t>
      </w:r>
      <w:r>
        <w:rPr>
          <w:rFonts w:ascii="Arial" w:hAnsi="Arial" w:cs="Arial"/>
          <w:color w:val="000000"/>
          <w:shd w:val="clear" w:color="auto" w:fill="FFFFFF"/>
        </w:rPr>
        <w:t xml:space="preserve">e la Ley Nº 27.637 de </w:t>
      </w:r>
      <w:r w:rsidR="006B0D62">
        <w:rPr>
          <w:rFonts w:ascii="Arial" w:hAnsi="Arial" w:cs="Arial"/>
          <w:color w:val="000000"/>
          <w:shd w:val="clear" w:color="auto" w:fill="FFFFFF"/>
        </w:rPr>
        <w:t>ampliación del Régimen de Zona F</w:t>
      </w:r>
      <w:r>
        <w:rPr>
          <w:rFonts w:ascii="Arial" w:hAnsi="Arial" w:cs="Arial"/>
          <w:color w:val="000000"/>
          <w:shd w:val="clear" w:color="auto" w:fill="FFFFFF"/>
        </w:rPr>
        <w:t>ría.</w:t>
      </w:r>
    </w:p>
    <w:p w:rsidR="001C2690" w:rsidRDefault="001C2690" w:rsidP="00052695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</w:p>
    <w:p w:rsidR="00CD68D6" w:rsidRDefault="00CD68D6" w:rsidP="00052695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CD68D6">
        <w:rPr>
          <w:rFonts w:ascii="Arial" w:hAnsi="Arial" w:cs="Arial"/>
          <w:b/>
        </w:rPr>
        <w:t>Y CONSIDERANDO</w:t>
      </w:r>
    </w:p>
    <w:p w:rsidR="00CD68D6" w:rsidRDefault="00ED5E4B" w:rsidP="00052695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CD68D6">
        <w:rPr>
          <w:rFonts w:ascii="Arial" w:hAnsi="Arial" w:cs="Arial"/>
          <w:color w:val="212529"/>
          <w:shd w:val="clear" w:color="auto" w:fill="FFFFFF"/>
        </w:rPr>
        <w:t>Que el proyecto de ley enviado por el Poder Ejecutivo Nacional al Congreso de la Nación propone recortar los subsidio</w:t>
      </w:r>
      <w:r w:rsidR="00C62FDF">
        <w:rPr>
          <w:rFonts w:ascii="Arial" w:hAnsi="Arial" w:cs="Arial"/>
          <w:color w:val="212529"/>
          <w:shd w:val="clear" w:color="auto" w:fill="FFFFFF"/>
        </w:rPr>
        <w:t>s al gas natural, limitando el R</w:t>
      </w:r>
      <w:r w:rsidRPr="00CD68D6">
        <w:rPr>
          <w:rFonts w:ascii="Arial" w:hAnsi="Arial" w:cs="Arial"/>
          <w:color w:val="212529"/>
          <w:shd w:val="clear" w:color="auto" w:fill="FFFFFF"/>
        </w:rPr>
        <w:t xml:space="preserve">égimen de Zonas Frías exclusivamente a la Patagonia, </w:t>
      </w:r>
      <w:proofErr w:type="spellStart"/>
      <w:r w:rsidRPr="00CD68D6">
        <w:rPr>
          <w:rFonts w:ascii="Arial" w:hAnsi="Arial" w:cs="Arial"/>
          <w:color w:val="212529"/>
          <w:shd w:val="clear" w:color="auto" w:fill="FFFFFF"/>
        </w:rPr>
        <w:t>Malargüe</w:t>
      </w:r>
      <w:proofErr w:type="spellEnd"/>
      <w:r w:rsidRPr="00CD68D6">
        <w:rPr>
          <w:rFonts w:ascii="Arial" w:hAnsi="Arial" w:cs="Arial"/>
          <w:color w:val="212529"/>
          <w:shd w:val="clear" w:color="auto" w:fill="FFFFFF"/>
        </w:rPr>
        <w:t xml:space="preserve"> y la Puna.</w:t>
      </w:r>
    </w:p>
    <w:p w:rsidR="00CD68D6" w:rsidRDefault="00ED5E4B" w:rsidP="00052695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CD68D6">
        <w:rPr>
          <w:rFonts w:ascii="Arial" w:hAnsi="Arial" w:cs="Arial"/>
          <w:color w:val="212529"/>
          <w:shd w:val="clear" w:color="auto" w:fill="FFFFFF"/>
        </w:rPr>
        <w:t xml:space="preserve">Que de esta forma </w:t>
      </w:r>
      <w:r w:rsidR="005A2C0C" w:rsidRPr="00CD68D6">
        <w:rPr>
          <w:rFonts w:ascii="Arial" w:hAnsi="Arial" w:cs="Arial"/>
          <w:color w:val="212529"/>
          <w:shd w:val="clear" w:color="auto" w:fill="FFFFFF"/>
        </w:rPr>
        <w:t xml:space="preserve">se afecta el beneficio para </w:t>
      </w:r>
      <w:r w:rsidRPr="00CD68D6">
        <w:rPr>
          <w:rFonts w:ascii="Arial" w:hAnsi="Arial" w:cs="Arial"/>
          <w:color w:val="212529"/>
          <w:shd w:val="clear" w:color="auto" w:fill="FFFFFF"/>
        </w:rPr>
        <w:t>las provincias de Buenos Aires, centro y sur de Córdoba, San Luis y Mendoza.</w:t>
      </w:r>
    </w:p>
    <w:p w:rsidR="00CD68D6" w:rsidRDefault="00ED5E4B" w:rsidP="00052695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CD68D6">
        <w:rPr>
          <w:rFonts w:ascii="Arial" w:hAnsi="Arial" w:cs="Arial"/>
          <w:color w:val="212529"/>
          <w:shd w:val="clear" w:color="auto" w:fill="FFFFFF"/>
        </w:rPr>
        <w:t>Que de esta manera quedan po</w:t>
      </w:r>
      <w:r w:rsidR="00CD68D6">
        <w:rPr>
          <w:rFonts w:ascii="Arial" w:hAnsi="Arial" w:cs="Arial"/>
          <w:color w:val="212529"/>
          <w:shd w:val="clear" w:color="auto" w:fill="FFFFFF"/>
        </w:rPr>
        <w:t xml:space="preserve">r fuera del beneficio más de 21.000 </w:t>
      </w:r>
      <w:r w:rsidRPr="00CD68D6">
        <w:rPr>
          <w:rFonts w:ascii="Arial" w:hAnsi="Arial" w:cs="Arial"/>
          <w:color w:val="212529"/>
          <w:shd w:val="clear" w:color="auto" w:fill="FFFFFF"/>
        </w:rPr>
        <w:t>hogares del partido de Azul.</w:t>
      </w:r>
    </w:p>
    <w:p w:rsidR="00CD68D6" w:rsidRDefault="00911C98" w:rsidP="00052695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CD68D6">
        <w:rPr>
          <w:rFonts w:ascii="Arial" w:hAnsi="Arial" w:cs="Arial"/>
        </w:rPr>
        <w:t xml:space="preserve">Que quedar por fuera del beneficio de zona fría implicará para los vecinos </w:t>
      </w:r>
      <w:proofErr w:type="spellStart"/>
      <w:r w:rsidRPr="00CD68D6">
        <w:rPr>
          <w:rFonts w:ascii="Arial" w:hAnsi="Arial" w:cs="Arial"/>
        </w:rPr>
        <w:t>azuleños</w:t>
      </w:r>
      <w:proofErr w:type="spellEnd"/>
      <w:r w:rsidRPr="00CD68D6">
        <w:rPr>
          <w:rFonts w:ascii="Arial" w:hAnsi="Arial" w:cs="Arial"/>
        </w:rPr>
        <w:t xml:space="preserve"> un increm</w:t>
      </w:r>
      <w:r w:rsidR="00C62FDF">
        <w:rPr>
          <w:rFonts w:ascii="Arial" w:hAnsi="Arial" w:cs="Arial"/>
        </w:rPr>
        <w:t>ento de entre el 40</w:t>
      </w:r>
      <w:r w:rsidR="00C62FDF" w:rsidRPr="00CD68D6">
        <w:rPr>
          <w:rFonts w:ascii="Arial" w:hAnsi="Arial" w:cs="Arial"/>
        </w:rPr>
        <w:t>%</w:t>
      </w:r>
      <w:r w:rsidR="00C62FDF">
        <w:rPr>
          <w:rFonts w:ascii="Arial" w:hAnsi="Arial" w:cs="Arial"/>
        </w:rPr>
        <w:t xml:space="preserve"> y el</w:t>
      </w:r>
      <w:r w:rsidR="003D3548" w:rsidRPr="00CD68D6">
        <w:rPr>
          <w:rFonts w:ascii="Arial" w:hAnsi="Arial" w:cs="Arial"/>
        </w:rPr>
        <w:t xml:space="preserve"> 10</w:t>
      </w:r>
      <w:r w:rsidR="005A2C0C" w:rsidRPr="00CD68D6">
        <w:rPr>
          <w:rFonts w:ascii="Arial" w:hAnsi="Arial" w:cs="Arial"/>
        </w:rPr>
        <w:t>0% en</w:t>
      </w:r>
      <w:r w:rsidRPr="00CD68D6">
        <w:rPr>
          <w:rFonts w:ascii="Arial" w:hAnsi="Arial" w:cs="Arial"/>
        </w:rPr>
        <w:t xml:space="preserve"> las facturas de gas en los meses más críticos del invierno.</w:t>
      </w:r>
    </w:p>
    <w:p w:rsidR="00CD68D6" w:rsidRDefault="00911C98" w:rsidP="00052695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CD68D6">
        <w:rPr>
          <w:rFonts w:ascii="Arial" w:hAnsi="Arial" w:cs="Arial"/>
        </w:rPr>
        <w:t xml:space="preserve">Que la inclusión de nuestro Partido en la cobertura de zona fría se encuentra respaldada por la innegable necesidad de calefacción que requieren los hogares de Azul, Chillar y </w:t>
      </w:r>
      <w:proofErr w:type="spellStart"/>
      <w:r w:rsidRPr="00CD68D6">
        <w:rPr>
          <w:rFonts w:ascii="Arial" w:hAnsi="Arial" w:cs="Arial"/>
        </w:rPr>
        <w:t>Cacharí</w:t>
      </w:r>
      <w:proofErr w:type="spellEnd"/>
      <w:r w:rsidR="0013696D" w:rsidRPr="00CD68D6">
        <w:rPr>
          <w:rFonts w:ascii="Arial" w:hAnsi="Arial" w:cs="Arial"/>
        </w:rPr>
        <w:t xml:space="preserve"> durante los meses de otoño, invierno e incluso primavera.</w:t>
      </w:r>
    </w:p>
    <w:p w:rsidR="00CD68D6" w:rsidRDefault="0013696D" w:rsidP="00052695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CD68D6">
        <w:rPr>
          <w:rFonts w:ascii="Arial" w:hAnsi="Arial" w:cs="Arial"/>
        </w:rPr>
        <w:t xml:space="preserve">Que en muchas ocasiones nuestra ciudad se </w:t>
      </w:r>
      <w:r w:rsidR="005A2C0C" w:rsidRPr="00CD68D6">
        <w:rPr>
          <w:rFonts w:ascii="Arial" w:hAnsi="Arial" w:cs="Arial"/>
        </w:rPr>
        <w:t xml:space="preserve">encuentra </w:t>
      </w:r>
      <w:r w:rsidRPr="00CD68D6">
        <w:rPr>
          <w:rFonts w:ascii="Arial" w:hAnsi="Arial" w:cs="Arial"/>
        </w:rPr>
        <w:t>entre las más frías del país</w:t>
      </w:r>
      <w:r w:rsidR="00CD68D6">
        <w:rPr>
          <w:rFonts w:ascii="Arial" w:hAnsi="Arial" w:cs="Arial"/>
        </w:rPr>
        <w:t>, contando</w:t>
      </w:r>
      <w:r w:rsidRPr="00CD68D6">
        <w:rPr>
          <w:rFonts w:ascii="Arial" w:hAnsi="Arial" w:cs="Arial"/>
        </w:rPr>
        <w:t xml:space="preserve"> con temperaturas incluso má</w:t>
      </w:r>
      <w:r w:rsidR="00ED5E4B" w:rsidRPr="00CD68D6">
        <w:rPr>
          <w:rFonts w:ascii="Arial" w:hAnsi="Arial" w:cs="Arial"/>
        </w:rPr>
        <w:t>s bajas que las del sur</w:t>
      </w:r>
      <w:r w:rsidRPr="00CD68D6">
        <w:rPr>
          <w:rFonts w:ascii="Arial" w:hAnsi="Arial" w:cs="Arial"/>
        </w:rPr>
        <w:t xml:space="preserve"> </w:t>
      </w:r>
      <w:r w:rsidR="005A2C0C" w:rsidRPr="00CD68D6">
        <w:rPr>
          <w:rFonts w:ascii="Arial" w:hAnsi="Arial" w:cs="Arial"/>
        </w:rPr>
        <w:t xml:space="preserve">argentino </w:t>
      </w:r>
      <w:r w:rsidRPr="00CD68D6">
        <w:rPr>
          <w:rFonts w:ascii="Arial" w:hAnsi="Arial" w:cs="Arial"/>
        </w:rPr>
        <w:t>teniendo un promedio de más de 40 heladas anuales.</w:t>
      </w:r>
    </w:p>
    <w:p w:rsidR="00CD68D6" w:rsidRDefault="0013696D" w:rsidP="00052695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CD68D6">
        <w:rPr>
          <w:rFonts w:ascii="Arial" w:hAnsi="Arial" w:cs="Arial"/>
        </w:rPr>
        <w:t xml:space="preserve">Que </w:t>
      </w:r>
      <w:r w:rsidR="00052695">
        <w:rPr>
          <w:rFonts w:ascii="Arial" w:hAnsi="Arial" w:cs="Arial"/>
        </w:rPr>
        <w:t>un incremento en las tarifas de</w:t>
      </w:r>
      <w:r w:rsidRPr="00CD68D6">
        <w:rPr>
          <w:rFonts w:ascii="Arial" w:hAnsi="Arial" w:cs="Arial"/>
        </w:rPr>
        <w:t xml:space="preserve"> gas complicará aún más la situación de las familias y comerciantes que se encuentran afectados por la crisis económica actual.</w:t>
      </w:r>
    </w:p>
    <w:p w:rsidR="00CD68D6" w:rsidRDefault="0013696D" w:rsidP="00052695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CD68D6">
        <w:rPr>
          <w:rFonts w:ascii="Arial" w:hAnsi="Arial" w:cs="Arial"/>
        </w:rPr>
        <w:t xml:space="preserve">Que será imposible para muchas familias </w:t>
      </w:r>
      <w:proofErr w:type="spellStart"/>
      <w:r w:rsidRPr="00CD68D6">
        <w:rPr>
          <w:rFonts w:ascii="Arial" w:hAnsi="Arial" w:cs="Arial"/>
        </w:rPr>
        <w:t>azuleñas</w:t>
      </w:r>
      <w:proofErr w:type="spellEnd"/>
      <w:r w:rsidRPr="00CD68D6">
        <w:rPr>
          <w:rFonts w:ascii="Arial" w:hAnsi="Arial" w:cs="Arial"/>
        </w:rPr>
        <w:t xml:space="preserve"> </w:t>
      </w:r>
      <w:r w:rsidR="00CD68D6">
        <w:rPr>
          <w:rFonts w:ascii="Arial" w:hAnsi="Arial" w:cs="Arial"/>
        </w:rPr>
        <w:t>afrontar</w:t>
      </w:r>
      <w:r w:rsidRPr="00CD68D6">
        <w:rPr>
          <w:rFonts w:ascii="Arial" w:hAnsi="Arial" w:cs="Arial"/>
        </w:rPr>
        <w:t xml:space="preserve"> esos aumentos</w:t>
      </w:r>
      <w:r w:rsidR="00CD68D6">
        <w:rPr>
          <w:rFonts w:ascii="Arial" w:hAnsi="Arial" w:cs="Arial"/>
        </w:rPr>
        <w:t>,</w:t>
      </w:r>
      <w:r w:rsidRPr="00CD68D6">
        <w:rPr>
          <w:rFonts w:ascii="Arial" w:hAnsi="Arial" w:cs="Arial"/>
        </w:rPr>
        <w:t xml:space="preserve"> lo que significará en muchos casos la interrupción del servicio</w:t>
      </w:r>
      <w:r w:rsidR="00CD68D6">
        <w:rPr>
          <w:rFonts w:ascii="Arial" w:hAnsi="Arial" w:cs="Arial"/>
        </w:rPr>
        <w:t>,</w:t>
      </w:r>
      <w:r w:rsidRPr="00CD68D6">
        <w:rPr>
          <w:rFonts w:ascii="Arial" w:hAnsi="Arial" w:cs="Arial"/>
        </w:rPr>
        <w:t xml:space="preserve"> con las cons</w:t>
      </w:r>
      <w:r w:rsidR="006D0A2E" w:rsidRPr="00CD68D6">
        <w:rPr>
          <w:rFonts w:ascii="Arial" w:hAnsi="Arial" w:cs="Arial"/>
        </w:rPr>
        <w:t>ecuentes complicaciones</w:t>
      </w:r>
      <w:r w:rsidR="00CD68D6">
        <w:rPr>
          <w:rFonts w:ascii="Arial" w:hAnsi="Arial" w:cs="Arial"/>
        </w:rPr>
        <w:t xml:space="preserve"> que ello implica</w:t>
      </w:r>
      <w:r w:rsidR="006D0A2E" w:rsidRPr="00CD68D6">
        <w:rPr>
          <w:rFonts w:ascii="Arial" w:hAnsi="Arial" w:cs="Arial"/>
        </w:rPr>
        <w:t>.</w:t>
      </w:r>
    </w:p>
    <w:p w:rsidR="00CD68D6" w:rsidRDefault="006B0D62" w:rsidP="00052695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Que el G</w:t>
      </w:r>
      <w:r w:rsidR="00BB3ECC" w:rsidRPr="00CD68D6">
        <w:rPr>
          <w:rFonts w:ascii="Arial" w:hAnsi="Arial" w:cs="Arial"/>
        </w:rPr>
        <w:t xml:space="preserve">obierno nacional sostiene que esta medida es justa, pero en realidad sólo contempla el factor socioeconómico y no el geográfico, proponiendo a aquella población de bajos recursos a que se inscriba en el S.E.F. (Subsidio Energético </w:t>
      </w:r>
      <w:r w:rsidR="00BB3ECC" w:rsidRPr="00CD68D6">
        <w:rPr>
          <w:rFonts w:ascii="Arial" w:hAnsi="Arial" w:cs="Arial"/>
        </w:rPr>
        <w:lastRenderedPageBreak/>
        <w:t xml:space="preserve">Focalizado), el cual tiene </w:t>
      </w:r>
      <w:r w:rsidR="00AD59C4" w:rsidRPr="00CD68D6">
        <w:rPr>
          <w:rFonts w:ascii="Arial" w:hAnsi="Arial" w:cs="Arial"/>
        </w:rPr>
        <w:t xml:space="preserve">el requisito restrictivo de que el solicitante deba poseer vivienda de carácter social. </w:t>
      </w:r>
    </w:p>
    <w:p w:rsidR="00CD68D6" w:rsidRDefault="00AD59C4" w:rsidP="00052695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CD68D6">
        <w:rPr>
          <w:rFonts w:ascii="Arial" w:hAnsi="Arial" w:cs="Arial"/>
        </w:rPr>
        <w:t>Que, en consecuencia, esta medida afecta a vecinos, instituciones de bien público</w:t>
      </w:r>
      <w:r w:rsidR="00C85502" w:rsidRPr="00CD68D6">
        <w:rPr>
          <w:rFonts w:ascii="Arial" w:hAnsi="Arial" w:cs="Arial"/>
        </w:rPr>
        <w:t xml:space="preserve"> y de salud,</w:t>
      </w:r>
      <w:r w:rsidRPr="00CD68D6">
        <w:rPr>
          <w:rFonts w:ascii="Arial" w:hAnsi="Arial" w:cs="Arial"/>
        </w:rPr>
        <w:t xml:space="preserve"> y al entramado comercial local, exacerba</w:t>
      </w:r>
      <w:r w:rsidR="00C85502" w:rsidRPr="00CD68D6">
        <w:rPr>
          <w:rFonts w:ascii="Arial" w:hAnsi="Arial" w:cs="Arial"/>
        </w:rPr>
        <w:t>ndo las presiones económicas en un contexto de recesión y caída del consumo.</w:t>
      </w:r>
    </w:p>
    <w:p w:rsidR="00CD68D6" w:rsidRDefault="002C23C1" w:rsidP="00052695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CD68D6">
        <w:rPr>
          <w:rFonts w:ascii="Arial" w:hAnsi="Arial" w:cs="Arial"/>
          <w:color w:val="212529"/>
          <w:shd w:val="clear" w:color="auto" w:fill="FFFFFF"/>
        </w:rPr>
        <w:t>Que la inclusión de</w:t>
      </w:r>
      <w:r w:rsidR="006B0D62">
        <w:rPr>
          <w:rFonts w:ascii="Arial" w:hAnsi="Arial" w:cs="Arial"/>
          <w:color w:val="212529"/>
          <w:shd w:val="clear" w:color="auto" w:fill="FFFFFF"/>
        </w:rPr>
        <w:t>l partido de</w:t>
      </w:r>
      <w:r w:rsidR="001F0DBF">
        <w:rPr>
          <w:rFonts w:ascii="Arial" w:hAnsi="Arial" w:cs="Arial"/>
          <w:color w:val="212529"/>
          <w:shd w:val="clear" w:color="auto" w:fill="FFFFFF"/>
        </w:rPr>
        <w:t xml:space="preserve"> Azul y otras zonas de la P</w:t>
      </w:r>
      <w:r w:rsidRPr="00CD68D6">
        <w:rPr>
          <w:rFonts w:ascii="Arial" w:hAnsi="Arial" w:cs="Arial"/>
          <w:color w:val="212529"/>
          <w:shd w:val="clear" w:color="auto" w:fill="FFFFFF"/>
        </w:rPr>
        <w:t>rovincia de bajas temperaturas a este benefic</w:t>
      </w:r>
      <w:r w:rsidR="00CD68D6">
        <w:rPr>
          <w:rFonts w:ascii="Arial" w:hAnsi="Arial" w:cs="Arial"/>
          <w:color w:val="212529"/>
          <w:shd w:val="clear" w:color="auto" w:fill="FFFFFF"/>
        </w:rPr>
        <w:t>io</w:t>
      </w:r>
      <w:r w:rsidR="001F0DBF">
        <w:rPr>
          <w:rFonts w:ascii="Arial" w:hAnsi="Arial" w:cs="Arial"/>
          <w:color w:val="212529"/>
          <w:shd w:val="clear" w:color="auto" w:fill="FFFFFF"/>
        </w:rPr>
        <w:t>,</w:t>
      </w:r>
      <w:r w:rsidR="00CD68D6">
        <w:rPr>
          <w:rFonts w:ascii="Arial" w:hAnsi="Arial" w:cs="Arial"/>
          <w:color w:val="212529"/>
          <w:shd w:val="clear" w:color="auto" w:fill="FFFFFF"/>
        </w:rPr>
        <w:t xml:space="preserve"> ha sido un reclamo</w:t>
      </w:r>
      <w:r w:rsidR="00C62FDF">
        <w:rPr>
          <w:rFonts w:ascii="Arial" w:hAnsi="Arial" w:cs="Arial"/>
          <w:color w:val="212529"/>
          <w:shd w:val="clear" w:color="auto" w:fill="FFFFFF"/>
        </w:rPr>
        <w:t xml:space="preserve"> histórico</w:t>
      </w:r>
      <w:r w:rsidRPr="00CD68D6">
        <w:rPr>
          <w:rFonts w:ascii="Arial" w:hAnsi="Arial" w:cs="Arial"/>
          <w:color w:val="212529"/>
          <w:shd w:val="clear" w:color="auto" w:fill="FFFFFF"/>
        </w:rPr>
        <w:t xml:space="preserve"> y su reconocimiento en 2021 representó un avance en materia de equidad energética. </w:t>
      </w:r>
    </w:p>
    <w:p w:rsidR="00CD68D6" w:rsidRDefault="006B0D62" w:rsidP="00052695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>
        <w:rPr>
          <w:rFonts w:ascii="Arial" w:hAnsi="Arial" w:cs="Arial"/>
          <w:color w:val="212529"/>
          <w:shd w:val="clear" w:color="auto" w:fill="FFFFFF"/>
        </w:rPr>
        <w:t>Que la exclusión de nuestro Partido</w:t>
      </w:r>
      <w:r w:rsidR="00C62FDF">
        <w:rPr>
          <w:rFonts w:ascii="Arial" w:hAnsi="Arial" w:cs="Arial"/>
          <w:color w:val="212529"/>
          <w:shd w:val="clear" w:color="auto" w:fill="FFFFFF"/>
        </w:rPr>
        <w:t xml:space="preserve"> del Régimen de Zona Fría</w:t>
      </w:r>
      <w:r w:rsidR="002C23C1" w:rsidRPr="00CD68D6">
        <w:rPr>
          <w:rFonts w:ascii="Arial" w:hAnsi="Arial" w:cs="Arial"/>
          <w:color w:val="212529"/>
          <w:shd w:val="clear" w:color="auto" w:fill="FFFFFF"/>
        </w:rPr>
        <w:t xml:space="preserve"> implicaría un retroceso en términos de justicia social y territorial.</w:t>
      </w:r>
    </w:p>
    <w:p w:rsidR="00CD68D6" w:rsidRDefault="002C23C1" w:rsidP="00052695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CD68D6">
        <w:rPr>
          <w:rFonts w:ascii="Arial" w:hAnsi="Arial" w:cs="Arial"/>
          <w:color w:val="212529"/>
          <w:shd w:val="clear" w:color="auto" w:fill="FFFFFF"/>
        </w:rPr>
        <w:t xml:space="preserve">Que la disposición actual del </w:t>
      </w:r>
      <w:r w:rsidR="006B0D62" w:rsidRPr="00CD68D6">
        <w:rPr>
          <w:rFonts w:ascii="Arial" w:hAnsi="Arial" w:cs="Arial"/>
          <w:color w:val="212529"/>
          <w:shd w:val="clear" w:color="auto" w:fill="FFFFFF"/>
        </w:rPr>
        <w:t>régimen</w:t>
      </w:r>
      <w:r w:rsidRPr="00CD68D6">
        <w:rPr>
          <w:rFonts w:ascii="Arial" w:hAnsi="Arial" w:cs="Arial"/>
          <w:color w:val="212529"/>
          <w:shd w:val="clear" w:color="auto" w:fill="FFFFFF"/>
        </w:rPr>
        <w:t xml:space="preserve"> constituye un mecanismo de justicia territorial y climática, que garantiza el acceso equitativo a un recurso esencial en regiones con inviernos prolongados y rigurosos.</w:t>
      </w:r>
    </w:p>
    <w:p w:rsidR="00CD68D6" w:rsidRDefault="00C56841" w:rsidP="00052695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CD68D6">
        <w:rPr>
          <w:rFonts w:ascii="Arial" w:hAnsi="Arial" w:cs="Arial"/>
        </w:rPr>
        <w:t>Que el argumento del consumo desmedido de gas en zona fría es desmentido por las estadísticas que señal</w:t>
      </w:r>
      <w:r w:rsidR="00CD68D6">
        <w:rPr>
          <w:rFonts w:ascii="Arial" w:hAnsi="Arial" w:cs="Arial"/>
        </w:rPr>
        <w:t>an el crecimiento de solo un 7%</w:t>
      </w:r>
      <w:r w:rsidRPr="00CD68D6">
        <w:rPr>
          <w:rFonts w:ascii="Arial" w:hAnsi="Arial" w:cs="Arial"/>
        </w:rPr>
        <w:t xml:space="preserve"> en las zonas alcanzadas </w:t>
      </w:r>
      <w:r w:rsidR="003D3548" w:rsidRPr="00CD68D6">
        <w:rPr>
          <w:rFonts w:ascii="Arial" w:hAnsi="Arial" w:cs="Arial"/>
        </w:rPr>
        <w:t>entre 2021 y 2024.</w:t>
      </w:r>
    </w:p>
    <w:p w:rsidR="00A952E9" w:rsidRPr="00CD68D6" w:rsidRDefault="001E105D" w:rsidP="00052695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CD68D6">
        <w:rPr>
          <w:rFonts w:ascii="Arial" w:hAnsi="Arial" w:cs="Arial"/>
        </w:rPr>
        <w:t xml:space="preserve">Que </w:t>
      </w:r>
      <w:r w:rsidRPr="00CD68D6">
        <w:rPr>
          <w:rStyle w:val="Textoennegrita"/>
          <w:rFonts w:ascii="Arial" w:hAnsi="Arial" w:cs="Arial"/>
          <w:b w:val="0"/>
          <w:color w:val="000000"/>
          <w:bdr w:val="none" w:sz="0" w:space="0" w:color="auto" w:frame="1"/>
          <w:shd w:val="clear" w:color="auto" w:fill="FFFFFF"/>
        </w:rPr>
        <w:t>el Fondo Fiduciario para Subsidios de Consumos de Gas, sustentado por el aporte de todos los usuarios, fue superavitario hasta 2023 y su sostenimiento forma parte del acuerdo con el Fondo Monetario Internacional</w:t>
      </w:r>
      <w:r w:rsidR="00A952E9" w:rsidRPr="00CD68D6">
        <w:rPr>
          <w:rStyle w:val="Textoennegrita"/>
          <w:rFonts w:ascii="Arial" w:hAnsi="Arial" w:cs="Arial"/>
          <w:b w:val="0"/>
          <w:color w:val="000000"/>
          <w:bdr w:val="none" w:sz="0" w:space="0" w:color="auto" w:frame="1"/>
          <w:shd w:val="clear" w:color="auto" w:fill="FFFFFF"/>
        </w:rPr>
        <w:t xml:space="preserve"> celebrado en abril de 2025</w:t>
      </w:r>
      <w:r w:rsidR="00CD68D6">
        <w:rPr>
          <w:rStyle w:val="Textoennegrita"/>
          <w:rFonts w:ascii="Arial" w:hAnsi="Arial" w:cs="Arial"/>
          <w:b w:val="0"/>
          <w:color w:val="000000"/>
          <w:bdr w:val="none" w:sz="0" w:space="0" w:color="auto" w:frame="1"/>
          <w:shd w:val="clear" w:color="auto" w:fill="FFFFFF"/>
        </w:rPr>
        <w:t>.</w:t>
      </w:r>
    </w:p>
    <w:p w:rsidR="0036251B" w:rsidRPr="0036251B" w:rsidRDefault="0036251B" w:rsidP="00052695">
      <w:pPr>
        <w:spacing w:after="0" w:line="360" w:lineRule="auto"/>
        <w:jc w:val="center"/>
        <w:rPr>
          <w:rFonts w:ascii="Arial" w:hAnsi="Arial" w:cs="Arial"/>
          <w:b/>
          <w:bCs/>
          <w:lang w:val="es-MX"/>
        </w:rPr>
      </w:pPr>
      <w:r w:rsidRPr="0036251B">
        <w:rPr>
          <w:rFonts w:ascii="Arial" w:hAnsi="Arial" w:cs="Arial"/>
          <w:b/>
          <w:bCs/>
          <w:lang w:val="es-MX"/>
        </w:rPr>
        <w:t xml:space="preserve">POR ELLO, tratado sobre tablas y aprobado por </w:t>
      </w:r>
      <w:r w:rsidR="00F55DD0">
        <w:rPr>
          <w:rFonts w:ascii="Arial" w:hAnsi="Arial" w:cs="Arial"/>
          <w:b/>
          <w:bCs/>
          <w:lang w:val="es-MX"/>
        </w:rPr>
        <w:t>mayoría</w:t>
      </w:r>
    </w:p>
    <w:p w:rsidR="0036251B" w:rsidRPr="0036251B" w:rsidRDefault="0036251B" w:rsidP="00052695">
      <w:pPr>
        <w:spacing w:after="0" w:line="360" w:lineRule="auto"/>
        <w:jc w:val="center"/>
        <w:rPr>
          <w:rFonts w:ascii="Arial" w:hAnsi="Arial" w:cs="Arial"/>
          <w:b/>
          <w:bCs/>
          <w:lang w:val="es-MX"/>
        </w:rPr>
      </w:pPr>
      <w:r w:rsidRPr="0036251B">
        <w:rPr>
          <w:rFonts w:ascii="Arial" w:hAnsi="Arial" w:cs="Arial"/>
          <w:b/>
          <w:bCs/>
          <w:lang w:val="es-MX"/>
        </w:rPr>
        <w:t>EL CONCEJO DELIBERANTE DEL PARTIDO DE AZUL</w:t>
      </w:r>
    </w:p>
    <w:p w:rsidR="0036251B" w:rsidRPr="0036251B" w:rsidRDefault="0036251B" w:rsidP="00052695">
      <w:pPr>
        <w:spacing w:after="0" w:line="360" w:lineRule="auto"/>
        <w:jc w:val="center"/>
        <w:rPr>
          <w:rFonts w:ascii="Arial" w:hAnsi="Arial" w:cs="Arial"/>
          <w:b/>
          <w:bCs/>
          <w:u w:val="single"/>
          <w:lang w:val="es-MX"/>
        </w:rPr>
      </w:pPr>
      <w:r w:rsidRPr="0036251B">
        <w:rPr>
          <w:rFonts w:ascii="Arial" w:hAnsi="Arial" w:cs="Arial"/>
          <w:b/>
          <w:bCs/>
          <w:u w:val="single"/>
          <w:lang w:val="es-MX"/>
        </w:rPr>
        <w:t>RESUELVE</w:t>
      </w:r>
    </w:p>
    <w:p w:rsidR="0036251B" w:rsidRDefault="0036251B" w:rsidP="00052695">
      <w:pPr>
        <w:spacing w:after="0" w:line="360" w:lineRule="auto"/>
        <w:jc w:val="both"/>
        <w:rPr>
          <w:rFonts w:ascii="Arial" w:hAnsi="Arial" w:cs="Arial"/>
          <w:b/>
          <w:u w:val="single"/>
        </w:rPr>
      </w:pPr>
    </w:p>
    <w:p w:rsidR="00C85502" w:rsidRDefault="00C85502" w:rsidP="00052695">
      <w:pPr>
        <w:spacing w:after="0" w:line="360" w:lineRule="auto"/>
        <w:jc w:val="both"/>
        <w:rPr>
          <w:rFonts w:ascii="Arial" w:hAnsi="Arial" w:cs="Arial"/>
        </w:rPr>
      </w:pPr>
      <w:r w:rsidRPr="001F0DBF">
        <w:rPr>
          <w:rFonts w:ascii="Arial" w:hAnsi="Arial" w:cs="Arial"/>
          <w:b/>
          <w:u w:val="single"/>
        </w:rPr>
        <w:t>PRIMERO</w:t>
      </w:r>
      <w:r w:rsidR="00CD68D6" w:rsidRPr="001F0DBF">
        <w:rPr>
          <w:rFonts w:ascii="Arial" w:hAnsi="Arial" w:cs="Arial"/>
          <w:b/>
          <w:u w:val="single"/>
        </w:rPr>
        <w:t>.-</w:t>
      </w:r>
      <w:r w:rsidRPr="00CD68D6">
        <w:rPr>
          <w:rFonts w:ascii="Arial" w:hAnsi="Arial" w:cs="Arial"/>
        </w:rPr>
        <w:t xml:space="preserve"> </w:t>
      </w:r>
      <w:r w:rsidR="00CD68D6" w:rsidRPr="00CD68D6">
        <w:rPr>
          <w:rFonts w:ascii="Arial" w:hAnsi="Arial" w:cs="Arial"/>
        </w:rPr>
        <w:t xml:space="preserve">EXPRESAR </w:t>
      </w:r>
      <w:r w:rsidR="006B0D62">
        <w:rPr>
          <w:rFonts w:ascii="Arial" w:hAnsi="Arial" w:cs="Arial"/>
        </w:rPr>
        <w:t xml:space="preserve">nuestra </w:t>
      </w:r>
      <w:r w:rsidRPr="00CD68D6">
        <w:rPr>
          <w:rFonts w:ascii="Arial" w:hAnsi="Arial" w:cs="Arial"/>
        </w:rPr>
        <w:t xml:space="preserve">profunda preocupación </w:t>
      </w:r>
      <w:r w:rsidR="006B0D62">
        <w:rPr>
          <w:rFonts w:ascii="Arial" w:hAnsi="Arial" w:cs="Arial"/>
        </w:rPr>
        <w:t>ante</w:t>
      </w:r>
      <w:r w:rsidRPr="00CD68D6">
        <w:rPr>
          <w:rFonts w:ascii="Arial" w:hAnsi="Arial" w:cs="Arial"/>
        </w:rPr>
        <w:t xml:space="preserve"> las modificaciones propuestas por el Poder Ejecutivo Nacion</w:t>
      </w:r>
      <w:r w:rsidR="006B0D62">
        <w:rPr>
          <w:rFonts w:ascii="Arial" w:hAnsi="Arial" w:cs="Arial"/>
        </w:rPr>
        <w:t>al a los artículos 4°, 5°, 6°, 7° y 8°</w:t>
      </w:r>
      <w:r w:rsidRPr="00CD68D6">
        <w:rPr>
          <w:rFonts w:ascii="Arial" w:hAnsi="Arial" w:cs="Arial"/>
        </w:rPr>
        <w:t xml:space="preserve"> </w:t>
      </w:r>
      <w:r w:rsidR="006B0D62">
        <w:rPr>
          <w:rFonts w:ascii="Arial" w:hAnsi="Arial" w:cs="Arial"/>
        </w:rPr>
        <w:t xml:space="preserve">de la </w:t>
      </w:r>
      <w:r w:rsidRPr="00CD68D6">
        <w:rPr>
          <w:rFonts w:ascii="Arial" w:hAnsi="Arial" w:cs="Arial"/>
        </w:rPr>
        <w:t>Ley N° 27.637</w:t>
      </w:r>
      <w:r w:rsidR="006B0D62">
        <w:rPr>
          <w:rFonts w:ascii="Arial" w:hAnsi="Arial" w:cs="Arial"/>
        </w:rPr>
        <w:t xml:space="preserve"> de ampliación del Régimen de Zona Fría.</w:t>
      </w:r>
    </w:p>
    <w:p w:rsidR="0036251B" w:rsidRPr="00CD68D6" w:rsidRDefault="0036251B" w:rsidP="00052695">
      <w:pPr>
        <w:spacing w:after="0" w:line="360" w:lineRule="auto"/>
        <w:jc w:val="both"/>
        <w:rPr>
          <w:rFonts w:ascii="Arial" w:hAnsi="Arial" w:cs="Arial"/>
        </w:rPr>
      </w:pPr>
    </w:p>
    <w:p w:rsidR="00C85502" w:rsidRDefault="00CD68D6" w:rsidP="00052695">
      <w:pPr>
        <w:spacing w:after="0" w:line="360" w:lineRule="auto"/>
        <w:jc w:val="both"/>
        <w:rPr>
          <w:rFonts w:ascii="Arial" w:hAnsi="Arial" w:cs="Arial"/>
        </w:rPr>
      </w:pPr>
      <w:r w:rsidRPr="001F0DBF">
        <w:rPr>
          <w:rFonts w:ascii="Arial" w:hAnsi="Arial" w:cs="Arial"/>
          <w:b/>
          <w:u w:val="single"/>
        </w:rPr>
        <w:t>SEGUNDO.-</w:t>
      </w:r>
      <w:r w:rsidR="00C85502" w:rsidRPr="00CD68D6">
        <w:rPr>
          <w:rFonts w:ascii="Arial" w:hAnsi="Arial" w:cs="Arial"/>
        </w:rPr>
        <w:t xml:space="preserve"> </w:t>
      </w:r>
      <w:r w:rsidRPr="00CD68D6">
        <w:rPr>
          <w:rFonts w:ascii="Arial" w:hAnsi="Arial" w:cs="Arial"/>
        </w:rPr>
        <w:t xml:space="preserve">REMITIR </w:t>
      </w:r>
      <w:r w:rsidR="00C85502" w:rsidRPr="00CD68D6">
        <w:rPr>
          <w:rFonts w:ascii="Arial" w:hAnsi="Arial" w:cs="Arial"/>
        </w:rPr>
        <w:t xml:space="preserve">copia </w:t>
      </w:r>
      <w:r>
        <w:rPr>
          <w:rFonts w:ascii="Arial" w:hAnsi="Arial" w:cs="Arial"/>
        </w:rPr>
        <w:t xml:space="preserve">de la presente </w:t>
      </w:r>
      <w:r w:rsidR="001F0DBF">
        <w:rPr>
          <w:rFonts w:ascii="Arial" w:hAnsi="Arial" w:cs="Arial"/>
        </w:rPr>
        <w:t>a las C</w:t>
      </w:r>
      <w:r w:rsidR="00C85502" w:rsidRPr="00CD68D6">
        <w:rPr>
          <w:rFonts w:ascii="Arial" w:hAnsi="Arial" w:cs="Arial"/>
        </w:rPr>
        <w:t>ámaras de Diputados y Senadores del Honorable Congreso de la Nación</w:t>
      </w:r>
      <w:r w:rsidR="006B0D62">
        <w:rPr>
          <w:rFonts w:ascii="Arial" w:hAnsi="Arial" w:cs="Arial"/>
        </w:rPr>
        <w:t>.</w:t>
      </w:r>
      <w:bookmarkStart w:id="0" w:name="_GoBack"/>
      <w:bookmarkEnd w:id="0"/>
    </w:p>
    <w:p w:rsidR="0036251B" w:rsidRPr="00CD68D6" w:rsidRDefault="0036251B" w:rsidP="00052695">
      <w:pPr>
        <w:spacing w:after="0" w:line="360" w:lineRule="auto"/>
        <w:jc w:val="both"/>
        <w:rPr>
          <w:rFonts w:ascii="Arial" w:hAnsi="Arial" w:cs="Arial"/>
        </w:rPr>
      </w:pPr>
    </w:p>
    <w:p w:rsidR="0036251B" w:rsidRPr="0036251B" w:rsidRDefault="00CD68D6" w:rsidP="00052695">
      <w:pPr>
        <w:spacing w:after="0" w:line="360" w:lineRule="auto"/>
        <w:jc w:val="both"/>
        <w:rPr>
          <w:rFonts w:ascii="Arial" w:hAnsi="Arial" w:cs="Arial"/>
          <w:bCs/>
          <w:lang w:val="es-MX"/>
        </w:rPr>
      </w:pPr>
      <w:r w:rsidRPr="001F0DBF">
        <w:rPr>
          <w:rFonts w:ascii="Arial" w:hAnsi="Arial" w:cs="Arial"/>
          <w:b/>
          <w:u w:val="single"/>
        </w:rPr>
        <w:t>TERCERO.-</w:t>
      </w:r>
      <w:r w:rsidR="001E105D" w:rsidRPr="00CD68D6">
        <w:rPr>
          <w:rFonts w:ascii="Arial" w:hAnsi="Arial" w:cs="Arial"/>
        </w:rPr>
        <w:t xml:space="preserve"> </w:t>
      </w:r>
      <w:r w:rsidR="0036251B" w:rsidRPr="0036251B">
        <w:rPr>
          <w:rFonts w:ascii="Arial" w:hAnsi="Arial" w:cs="Arial"/>
          <w:bCs/>
          <w:lang w:val="es-MX"/>
        </w:rPr>
        <w:t>COMUNICAR al Departamento Ejecutivo.</w:t>
      </w:r>
    </w:p>
    <w:p w:rsidR="0036251B" w:rsidRPr="0036251B" w:rsidRDefault="0036251B" w:rsidP="00052695">
      <w:pPr>
        <w:spacing w:after="0" w:line="360" w:lineRule="auto"/>
        <w:ind w:left="1276"/>
        <w:jc w:val="both"/>
        <w:rPr>
          <w:rFonts w:ascii="Arial" w:hAnsi="Arial" w:cs="Arial"/>
          <w:bCs/>
          <w:lang w:val="es-MX"/>
        </w:rPr>
      </w:pPr>
      <w:r w:rsidRPr="0036251B">
        <w:rPr>
          <w:rFonts w:ascii="Arial" w:hAnsi="Arial" w:cs="Arial"/>
          <w:bCs/>
          <w:lang w:val="es-MX"/>
        </w:rPr>
        <w:t xml:space="preserve">DADA en la Sala de Sesiones del Concejo Deliberante del partido de Azul, en la ciudad de Azul, provincia de Buenos Aires, a los </w:t>
      </w:r>
      <w:r>
        <w:rPr>
          <w:rFonts w:ascii="Arial" w:hAnsi="Arial" w:cs="Arial"/>
          <w:bCs/>
          <w:lang w:val="es-MX"/>
        </w:rPr>
        <w:t>diecinueve</w:t>
      </w:r>
      <w:r w:rsidRPr="0036251B">
        <w:rPr>
          <w:rFonts w:ascii="Arial" w:hAnsi="Arial" w:cs="Arial"/>
          <w:bCs/>
          <w:lang w:val="es-MX"/>
        </w:rPr>
        <w:t xml:space="preserve"> días del mes de</w:t>
      </w:r>
      <w:r>
        <w:rPr>
          <w:rFonts w:ascii="Arial" w:hAnsi="Arial" w:cs="Arial"/>
          <w:bCs/>
          <w:lang w:val="es-MX"/>
        </w:rPr>
        <w:t xml:space="preserve"> mayo</w:t>
      </w:r>
      <w:r w:rsidRPr="0036251B">
        <w:rPr>
          <w:rFonts w:ascii="Arial" w:hAnsi="Arial" w:cs="Arial"/>
          <w:bCs/>
          <w:lang w:val="es-MX"/>
        </w:rPr>
        <w:t xml:space="preserve"> de dos mil veintiséis.</w:t>
      </w:r>
    </w:p>
    <w:p w:rsidR="001E105D" w:rsidRPr="0036251B" w:rsidRDefault="0036251B" w:rsidP="00052695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Cs/>
          <w:lang w:val="es-MX"/>
        </w:rPr>
        <w:t>19</w:t>
      </w:r>
      <w:r w:rsidRPr="0036251B">
        <w:rPr>
          <w:rFonts w:ascii="Arial" w:hAnsi="Arial" w:cs="Arial"/>
          <w:bCs/>
          <w:lang w:val="es-MX"/>
        </w:rPr>
        <w:t>/0</w:t>
      </w:r>
      <w:r>
        <w:rPr>
          <w:rFonts w:ascii="Arial" w:hAnsi="Arial" w:cs="Arial"/>
          <w:bCs/>
          <w:lang w:val="es-MX"/>
        </w:rPr>
        <w:t>5</w:t>
      </w:r>
      <w:r w:rsidRPr="0036251B">
        <w:rPr>
          <w:rFonts w:ascii="Arial" w:hAnsi="Arial" w:cs="Arial"/>
          <w:bCs/>
          <w:lang w:val="es-MX"/>
        </w:rPr>
        <w:t>/2026.-uem</w:t>
      </w:r>
    </w:p>
    <w:sectPr w:rsidR="001E105D" w:rsidRPr="0036251B" w:rsidSect="001F0DBF">
      <w:pgSz w:w="12240" w:h="20160" w:code="5"/>
      <w:pgMar w:top="3686" w:right="851" w:bottom="2836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4EC"/>
    <w:rsid w:val="00052695"/>
    <w:rsid w:val="0013696D"/>
    <w:rsid w:val="001C2690"/>
    <w:rsid w:val="001E105D"/>
    <w:rsid w:val="001F0DBF"/>
    <w:rsid w:val="002C23C1"/>
    <w:rsid w:val="0036251B"/>
    <w:rsid w:val="00383A65"/>
    <w:rsid w:val="003D3548"/>
    <w:rsid w:val="004E506A"/>
    <w:rsid w:val="005A2C0C"/>
    <w:rsid w:val="006B0D62"/>
    <w:rsid w:val="006D0A2E"/>
    <w:rsid w:val="008802CF"/>
    <w:rsid w:val="00900D3B"/>
    <w:rsid w:val="00911C98"/>
    <w:rsid w:val="00A952E9"/>
    <w:rsid w:val="00AD59C4"/>
    <w:rsid w:val="00BB3ECC"/>
    <w:rsid w:val="00C56841"/>
    <w:rsid w:val="00C62FDF"/>
    <w:rsid w:val="00C85502"/>
    <w:rsid w:val="00CD68D6"/>
    <w:rsid w:val="00EA14EC"/>
    <w:rsid w:val="00EB086D"/>
    <w:rsid w:val="00ED5E4B"/>
    <w:rsid w:val="00F40C74"/>
    <w:rsid w:val="00F55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6F53DE5-6856-4B0F-B57A-2D65A6355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1E105D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62F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62F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644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</dc:creator>
  <cp:lastModifiedBy>usuario</cp:lastModifiedBy>
  <cp:revision>8</cp:revision>
  <cp:lastPrinted>2026-05-14T16:34:00Z</cp:lastPrinted>
  <dcterms:created xsi:type="dcterms:W3CDTF">2026-05-14T13:51:00Z</dcterms:created>
  <dcterms:modified xsi:type="dcterms:W3CDTF">2026-05-20T12:18:00Z</dcterms:modified>
</cp:coreProperties>
</file>