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7CD" w:rsidRPr="00F524D5" w:rsidRDefault="001737CD" w:rsidP="001737CD">
      <w:pPr>
        <w:pStyle w:val="Normal1"/>
        <w:spacing w:line="360" w:lineRule="auto"/>
        <w:ind w:left="4956"/>
        <w:jc w:val="right"/>
        <w:rPr>
          <w:b/>
          <w:u w:val="single"/>
        </w:rPr>
      </w:pPr>
      <w:r>
        <w:rPr>
          <w:b/>
          <w:u w:val="single"/>
        </w:rPr>
        <w:t>RESOLUCIÓN NÚMERO 5.227</w:t>
      </w:r>
    </w:p>
    <w:p w:rsidR="001737CD" w:rsidRPr="00F524D5" w:rsidRDefault="001737CD" w:rsidP="001737CD">
      <w:pPr>
        <w:pStyle w:val="Normal1"/>
        <w:spacing w:line="360" w:lineRule="auto"/>
        <w:ind w:left="4956"/>
        <w:jc w:val="both"/>
        <w:rPr>
          <w:b/>
        </w:rPr>
      </w:pPr>
    </w:p>
    <w:p w:rsidR="001737CD" w:rsidRPr="00F524D5" w:rsidRDefault="001737CD" w:rsidP="001737CD">
      <w:pPr>
        <w:spacing w:after="0" w:line="360" w:lineRule="auto"/>
        <w:jc w:val="both"/>
        <w:rPr>
          <w:rFonts w:ascii="Arial" w:hAnsi="Arial" w:cs="Arial"/>
          <w:lang w:val="es-ES"/>
        </w:rPr>
      </w:pPr>
      <w:r w:rsidRPr="00F524D5">
        <w:rPr>
          <w:rFonts w:ascii="Arial" w:hAnsi="Arial" w:cs="Arial"/>
          <w:b/>
          <w:lang w:val="es-ES"/>
        </w:rPr>
        <w:t>EXPEDIENTE Nº 16.</w:t>
      </w:r>
      <w:r>
        <w:rPr>
          <w:rFonts w:ascii="Arial" w:hAnsi="Arial" w:cs="Arial"/>
          <w:b/>
          <w:lang w:val="es-ES"/>
        </w:rPr>
        <w:t>918/2026 C.D. (Archivo N° 125</w:t>
      </w:r>
      <w:r w:rsidRPr="00F524D5">
        <w:rPr>
          <w:rFonts w:ascii="Arial" w:hAnsi="Arial" w:cs="Arial"/>
          <w:b/>
          <w:lang w:val="es-ES"/>
        </w:rPr>
        <w:t xml:space="preserve">/2026). CONCEJALES DEL PARTIDO DE AZUL. Elevan proyecto de Resolución referido a </w:t>
      </w:r>
      <w:r>
        <w:rPr>
          <w:rFonts w:ascii="Arial" w:hAnsi="Arial" w:cs="Arial"/>
          <w:b/>
          <w:lang w:val="es-ES"/>
        </w:rPr>
        <w:t>declarar de Interés Comunitario, Cultural y Educativo el desarrollo del proyecto “Encuentro Regional de Ensambles de Guitarras”</w:t>
      </w:r>
      <w:r w:rsidRPr="00F524D5">
        <w:rPr>
          <w:rFonts w:ascii="Arial" w:hAnsi="Arial" w:cs="Arial"/>
          <w:b/>
          <w:lang w:val="es-ES"/>
        </w:rPr>
        <w:t>.</w:t>
      </w:r>
      <w:r>
        <w:rPr>
          <w:rFonts w:ascii="Arial" w:hAnsi="Arial" w:cs="Arial"/>
          <w:b/>
          <w:lang w:val="es-ES"/>
        </w:rPr>
        <w:t xml:space="preserve"> </w:t>
      </w:r>
    </w:p>
    <w:p w:rsidR="001737CD" w:rsidRDefault="001737CD" w:rsidP="001737CD">
      <w:pPr>
        <w:spacing w:after="0" w:line="360" w:lineRule="auto"/>
        <w:jc w:val="both"/>
        <w:rPr>
          <w:rFonts w:ascii="Arial" w:hAnsi="Arial" w:cs="Arial"/>
          <w:b/>
          <w:u w:val="single"/>
          <w:lang w:val="es-ES"/>
        </w:rPr>
      </w:pPr>
    </w:p>
    <w:p w:rsidR="002A1E73" w:rsidRPr="00D55540" w:rsidRDefault="00D55540" w:rsidP="001737CD">
      <w:pPr>
        <w:spacing w:after="0" w:line="360" w:lineRule="auto"/>
        <w:jc w:val="both"/>
        <w:rPr>
          <w:rFonts w:ascii="Arial" w:hAnsi="Arial" w:cs="Arial"/>
          <w:lang w:val="es-AR"/>
        </w:rPr>
      </w:pPr>
      <w:r w:rsidRPr="00D55540">
        <w:rPr>
          <w:rFonts w:ascii="Arial" w:hAnsi="Arial" w:cs="Arial"/>
          <w:b/>
          <w:lang w:val="es-AR"/>
        </w:rPr>
        <w:t xml:space="preserve">VISTA </w:t>
      </w:r>
      <w:r w:rsidRPr="00D55540">
        <w:rPr>
          <w:rFonts w:ascii="Arial" w:hAnsi="Arial" w:cs="Arial"/>
          <w:lang w:val="es-AR"/>
        </w:rPr>
        <w:t>l</w:t>
      </w:r>
      <w:r w:rsidR="001C0E8B" w:rsidRPr="00D55540">
        <w:rPr>
          <w:rFonts w:ascii="Arial" w:hAnsi="Arial" w:cs="Arial"/>
          <w:lang w:val="es-AR"/>
        </w:rPr>
        <w:t>a relevancia adquirida por el “Encuentro Regional de Ensambles de Guitarra</w:t>
      </w:r>
      <w:r w:rsidR="002A1E73" w:rsidRPr="00D55540">
        <w:rPr>
          <w:rFonts w:ascii="Arial" w:hAnsi="Arial" w:cs="Arial"/>
          <w:lang w:val="es-AR"/>
        </w:rPr>
        <w:t>s” y por el “Encuentro de Ensambles de Guitarras de Azul”</w:t>
      </w:r>
      <w:r w:rsidRPr="00D55540">
        <w:rPr>
          <w:rFonts w:ascii="Arial" w:hAnsi="Arial" w:cs="Arial"/>
          <w:lang w:val="es-AR"/>
        </w:rPr>
        <w:t>.</w:t>
      </w:r>
    </w:p>
    <w:p w:rsidR="001C0E8B" w:rsidRPr="00D55540" w:rsidRDefault="001C0E8B" w:rsidP="00D55540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4046B7" w:rsidRPr="00D55540" w:rsidRDefault="00D55540" w:rsidP="00D55540">
      <w:pPr>
        <w:pStyle w:val="Default"/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lang w:val="es-AR"/>
        </w:rPr>
      </w:pPr>
      <w:r w:rsidRPr="00D55540">
        <w:rPr>
          <w:rFonts w:ascii="Arial" w:hAnsi="Arial" w:cs="Arial"/>
          <w:b/>
          <w:sz w:val="22"/>
          <w:szCs w:val="22"/>
          <w:lang w:val="es-AR"/>
        </w:rPr>
        <w:t>Y CONSIDERANDO</w:t>
      </w:r>
    </w:p>
    <w:p w:rsidR="000C2B52" w:rsidRPr="00D55540" w:rsidRDefault="001C0E8B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</w:rPr>
      </w:pPr>
      <w:r w:rsidRPr="00D55540">
        <w:rPr>
          <w:rFonts w:ascii="Arial" w:hAnsi="Arial" w:cs="Arial"/>
          <w:b w:val="0"/>
          <w:lang w:val="es-AR"/>
        </w:rPr>
        <w:t>Que los encuentros son el resultado del proyecto “Encuentros Regionales de Ensambles de Guitarras” llev</w:t>
      </w:r>
      <w:r w:rsidR="000C2B52" w:rsidRPr="00D55540">
        <w:rPr>
          <w:rFonts w:ascii="Arial" w:hAnsi="Arial" w:cs="Arial"/>
          <w:b w:val="0"/>
          <w:lang w:val="es-AR"/>
        </w:rPr>
        <w:t>ado adelante por los profesores:</w:t>
      </w:r>
      <w:r w:rsidR="001737CD">
        <w:rPr>
          <w:rFonts w:ascii="Arial" w:hAnsi="Arial" w:cs="Arial"/>
          <w:b w:val="0"/>
          <w:lang w:val="es-AR"/>
        </w:rPr>
        <w:t xml:space="preserve"> </w:t>
      </w:r>
      <w:r w:rsidR="000C2B52" w:rsidRPr="00D55540">
        <w:rPr>
          <w:rFonts w:ascii="Arial" w:hAnsi="Arial" w:cs="Arial"/>
          <w:b w:val="0"/>
          <w:spacing w:val="-6"/>
        </w:rPr>
        <w:t>Ramiro</w:t>
      </w:r>
      <w:r w:rsidR="001737CD">
        <w:rPr>
          <w:rFonts w:ascii="Arial" w:hAnsi="Arial" w:cs="Arial"/>
          <w:b w:val="0"/>
          <w:spacing w:val="-6"/>
        </w:rPr>
        <w:t xml:space="preserve"> </w:t>
      </w:r>
      <w:proofErr w:type="spellStart"/>
      <w:r w:rsidR="000C2B52" w:rsidRPr="00D55540">
        <w:rPr>
          <w:rFonts w:ascii="Arial" w:hAnsi="Arial" w:cs="Arial"/>
          <w:b w:val="0"/>
          <w:spacing w:val="-6"/>
        </w:rPr>
        <w:t>Carreira</w:t>
      </w:r>
      <w:proofErr w:type="spellEnd"/>
      <w:r w:rsidR="001737CD">
        <w:rPr>
          <w:rFonts w:ascii="Arial" w:hAnsi="Arial" w:cs="Arial"/>
          <w:b w:val="0"/>
          <w:spacing w:val="-6"/>
        </w:rPr>
        <w:t xml:space="preserve"> </w:t>
      </w:r>
      <w:r w:rsidR="000C2B52" w:rsidRPr="00D55540">
        <w:rPr>
          <w:rFonts w:ascii="Arial" w:hAnsi="Arial" w:cs="Arial"/>
          <w:b w:val="0"/>
          <w:spacing w:val="-6"/>
        </w:rPr>
        <w:t>Neto, do</w:t>
      </w:r>
      <w:r w:rsidR="000C2B52" w:rsidRPr="00D55540">
        <w:rPr>
          <w:rFonts w:ascii="Arial" w:hAnsi="Arial" w:cs="Arial"/>
          <w:b w:val="0"/>
          <w:spacing w:val="-2"/>
        </w:rPr>
        <w:t>cente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en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el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Conservatorio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de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Música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AE39E0">
        <w:rPr>
          <w:rFonts w:ascii="Arial" w:hAnsi="Arial" w:cs="Arial"/>
          <w:b w:val="0"/>
          <w:spacing w:val="-2"/>
        </w:rPr>
        <w:t>“</w:t>
      </w:r>
      <w:r w:rsidR="000C2B52" w:rsidRPr="00D55540">
        <w:rPr>
          <w:rFonts w:ascii="Arial" w:hAnsi="Arial" w:cs="Arial"/>
          <w:b w:val="0"/>
          <w:spacing w:val="-2"/>
        </w:rPr>
        <w:t>Ernesto</w:t>
      </w:r>
      <w:r w:rsidR="001737CD">
        <w:rPr>
          <w:rFonts w:ascii="Arial" w:hAnsi="Arial" w:cs="Arial"/>
          <w:b w:val="0"/>
          <w:spacing w:val="-2"/>
        </w:rPr>
        <w:t xml:space="preserve"> </w:t>
      </w:r>
      <w:proofErr w:type="spellStart"/>
      <w:r w:rsidR="000C2B52" w:rsidRPr="00D55540">
        <w:rPr>
          <w:rFonts w:ascii="Arial" w:hAnsi="Arial" w:cs="Arial"/>
          <w:b w:val="0"/>
          <w:spacing w:val="-2"/>
        </w:rPr>
        <w:t>Mogávero</w:t>
      </w:r>
      <w:proofErr w:type="spellEnd"/>
      <w:r w:rsidR="00AE39E0">
        <w:rPr>
          <w:rFonts w:ascii="Arial" w:hAnsi="Arial" w:cs="Arial"/>
          <w:b w:val="0"/>
          <w:spacing w:val="-2"/>
        </w:rPr>
        <w:t>”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de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 xml:space="preserve">Olavarría; </w:t>
      </w:r>
      <w:r w:rsidR="000C2B52" w:rsidRPr="00D55540">
        <w:rPr>
          <w:rFonts w:ascii="Arial" w:hAnsi="Arial" w:cs="Arial"/>
          <w:b w:val="0"/>
          <w:spacing w:val="-8"/>
        </w:rPr>
        <w:t>Leandro</w:t>
      </w:r>
      <w:r w:rsidR="001737CD">
        <w:rPr>
          <w:rFonts w:ascii="Arial" w:hAnsi="Arial" w:cs="Arial"/>
          <w:b w:val="0"/>
          <w:spacing w:val="-8"/>
        </w:rPr>
        <w:t xml:space="preserve"> </w:t>
      </w:r>
      <w:proofErr w:type="spellStart"/>
      <w:r w:rsidR="000C2B52" w:rsidRPr="00D55540">
        <w:rPr>
          <w:rFonts w:ascii="Arial" w:hAnsi="Arial" w:cs="Arial"/>
          <w:b w:val="0"/>
          <w:spacing w:val="-8"/>
        </w:rPr>
        <w:t>Daddasio</w:t>
      </w:r>
      <w:proofErr w:type="spellEnd"/>
      <w:r w:rsidR="000C2B52" w:rsidRPr="00D55540">
        <w:rPr>
          <w:rFonts w:ascii="Arial" w:hAnsi="Arial" w:cs="Arial"/>
          <w:b w:val="0"/>
          <w:spacing w:val="-8"/>
        </w:rPr>
        <w:t>, d</w:t>
      </w:r>
      <w:r w:rsidR="000C2B52" w:rsidRPr="00D55540">
        <w:rPr>
          <w:rFonts w:ascii="Arial" w:hAnsi="Arial" w:cs="Arial"/>
          <w:b w:val="0"/>
          <w:spacing w:val="-2"/>
        </w:rPr>
        <w:t>ocente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en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el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Conservatorio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de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Música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AE39E0">
        <w:rPr>
          <w:rFonts w:ascii="Arial" w:hAnsi="Arial" w:cs="Arial"/>
          <w:b w:val="0"/>
          <w:spacing w:val="-2"/>
        </w:rPr>
        <w:t>“</w:t>
      </w:r>
      <w:r w:rsidR="000C2B52" w:rsidRPr="00D55540">
        <w:rPr>
          <w:rFonts w:ascii="Arial" w:hAnsi="Arial" w:cs="Arial"/>
          <w:b w:val="0"/>
          <w:spacing w:val="-2"/>
        </w:rPr>
        <w:t>Isaías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Orbe</w:t>
      </w:r>
      <w:r w:rsidR="00AE39E0">
        <w:rPr>
          <w:rFonts w:ascii="Arial" w:hAnsi="Arial" w:cs="Arial"/>
          <w:b w:val="0"/>
          <w:spacing w:val="-2"/>
        </w:rPr>
        <w:t>”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>de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0C2B52" w:rsidRPr="00D55540">
        <w:rPr>
          <w:rFonts w:ascii="Arial" w:hAnsi="Arial" w:cs="Arial"/>
          <w:b w:val="0"/>
          <w:spacing w:val="-2"/>
        </w:rPr>
        <w:t xml:space="preserve">Tandil </w:t>
      </w:r>
      <w:r w:rsidR="000C2B52" w:rsidRPr="00AE39E0">
        <w:rPr>
          <w:rFonts w:ascii="Arial" w:hAnsi="Arial" w:cs="Arial"/>
          <w:b w:val="0"/>
        </w:rPr>
        <w:t>y Juan</w:t>
      </w:r>
      <w:r w:rsidR="001737CD" w:rsidRPr="00AE39E0">
        <w:rPr>
          <w:rFonts w:ascii="Arial" w:hAnsi="Arial" w:cs="Arial"/>
          <w:b w:val="0"/>
        </w:rPr>
        <w:t xml:space="preserve"> </w:t>
      </w:r>
      <w:r w:rsidR="000C2B52" w:rsidRPr="00AE39E0">
        <w:rPr>
          <w:rFonts w:ascii="Arial" w:hAnsi="Arial" w:cs="Arial"/>
          <w:b w:val="0"/>
        </w:rPr>
        <w:t>Ramírez, docente en el Conservatorio de</w:t>
      </w:r>
      <w:r w:rsidR="001737CD" w:rsidRPr="00AE39E0">
        <w:rPr>
          <w:rFonts w:ascii="Arial" w:hAnsi="Arial" w:cs="Arial"/>
          <w:b w:val="0"/>
        </w:rPr>
        <w:t xml:space="preserve"> </w:t>
      </w:r>
      <w:r w:rsidR="000C2B52" w:rsidRPr="00AE39E0">
        <w:rPr>
          <w:rFonts w:ascii="Arial" w:hAnsi="Arial" w:cs="Arial"/>
          <w:b w:val="0"/>
        </w:rPr>
        <w:t xml:space="preserve">Música </w:t>
      </w:r>
      <w:r w:rsidR="00AE39E0">
        <w:rPr>
          <w:rFonts w:ascii="Arial" w:hAnsi="Arial" w:cs="Arial"/>
          <w:b w:val="0"/>
        </w:rPr>
        <w:t>“</w:t>
      </w:r>
      <w:r w:rsidR="000C2B52" w:rsidRPr="00AE39E0">
        <w:rPr>
          <w:rFonts w:ascii="Arial" w:hAnsi="Arial" w:cs="Arial"/>
          <w:b w:val="0"/>
        </w:rPr>
        <w:t xml:space="preserve">Ernesto </w:t>
      </w:r>
      <w:proofErr w:type="spellStart"/>
      <w:r w:rsidR="000C2B52" w:rsidRPr="00AE39E0">
        <w:rPr>
          <w:rFonts w:ascii="Arial" w:hAnsi="Arial" w:cs="Arial"/>
          <w:b w:val="0"/>
        </w:rPr>
        <w:t>Mogávero</w:t>
      </w:r>
      <w:proofErr w:type="spellEnd"/>
      <w:r w:rsidR="00AE39E0">
        <w:rPr>
          <w:rFonts w:ascii="Arial" w:hAnsi="Arial" w:cs="Arial"/>
          <w:b w:val="0"/>
        </w:rPr>
        <w:t>”</w:t>
      </w:r>
      <w:r w:rsidR="000C2B52" w:rsidRPr="00AE39E0">
        <w:rPr>
          <w:rFonts w:ascii="Arial" w:hAnsi="Arial" w:cs="Arial"/>
          <w:b w:val="0"/>
        </w:rPr>
        <w:t xml:space="preserve"> de Olavarría, e</w:t>
      </w:r>
      <w:r w:rsidR="000C2B52" w:rsidRPr="00D55540">
        <w:rPr>
          <w:rFonts w:ascii="Arial" w:hAnsi="Arial" w:cs="Arial"/>
          <w:b w:val="0"/>
          <w:spacing w:val="-6"/>
        </w:rPr>
        <w:t>n el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0C2B52" w:rsidRPr="00D55540">
        <w:rPr>
          <w:rFonts w:ascii="Arial" w:hAnsi="Arial" w:cs="Arial"/>
          <w:b w:val="0"/>
          <w:spacing w:val="-6"/>
        </w:rPr>
        <w:t xml:space="preserve">Conservatorio </w:t>
      </w:r>
      <w:r w:rsidR="000C2B52" w:rsidRPr="00D55540">
        <w:rPr>
          <w:rFonts w:ascii="Arial" w:hAnsi="Arial" w:cs="Arial"/>
          <w:b w:val="0"/>
          <w:spacing w:val="-4"/>
        </w:rPr>
        <w:t>de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Música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Isaías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Orbe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de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Tandil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y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en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los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talleres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municipales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dependientes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de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>la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0C2B52" w:rsidRPr="00D55540">
        <w:rPr>
          <w:rFonts w:ascii="Arial" w:hAnsi="Arial" w:cs="Arial"/>
          <w:b w:val="0"/>
          <w:spacing w:val="-4"/>
        </w:rPr>
        <w:t xml:space="preserve">Dirección </w:t>
      </w:r>
      <w:r w:rsidR="000C2B52" w:rsidRPr="00D55540">
        <w:rPr>
          <w:rFonts w:ascii="Arial" w:hAnsi="Arial" w:cs="Arial"/>
          <w:b w:val="0"/>
        </w:rPr>
        <w:t>de</w:t>
      </w:r>
      <w:r w:rsidR="001737CD">
        <w:rPr>
          <w:rFonts w:ascii="Arial" w:hAnsi="Arial" w:cs="Arial"/>
          <w:b w:val="0"/>
        </w:rPr>
        <w:t xml:space="preserve"> </w:t>
      </w:r>
      <w:r w:rsidR="000C2B52" w:rsidRPr="00D55540">
        <w:rPr>
          <w:rFonts w:ascii="Arial" w:hAnsi="Arial" w:cs="Arial"/>
          <w:b w:val="0"/>
        </w:rPr>
        <w:t>Cultura</w:t>
      </w:r>
      <w:r w:rsidR="001737CD">
        <w:rPr>
          <w:rFonts w:ascii="Arial" w:hAnsi="Arial" w:cs="Arial"/>
          <w:b w:val="0"/>
        </w:rPr>
        <w:t xml:space="preserve"> </w:t>
      </w:r>
      <w:r w:rsidR="000C2B52" w:rsidRPr="00D55540">
        <w:rPr>
          <w:rFonts w:ascii="Arial" w:hAnsi="Arial" w:cs="Arial"/>
          <w:b w:val="0"/>
        </w:rPr>
        <w:t>de</w:t>
      </w:r>
      <w:r w:rsidR="001737CD">
        <w:rPr>
          <w:rFonts w:ascii="Arial" w:hAnsi="Arial" w:cs="Arial"/>
          <w:b w:val="0"/>
        </w:rPr>
        <w:t xml:space="preserve"> </w:t>
      </w:r>
      <w:r w:rsidR="000C2B52" w:rsidRPr="00D55540">
        <w:rPr>
          <w:rFonts w:ascii="Arial" w:hAnsi="Arial" w:cs="Arial"/>
          <w:b w:val="0"/>
        </w:rPr>
        <w:t>Azul.</w:t>
      </w:r>
    </w:p>
    <w:p w:rsidR="00D55540" w:rsidRPr="00D55540" w:rsidRDefault="00FB364B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</w:rPr>
      </w:pPr>
      <w:r w:rsidRPr="00D55540">
        <w:rPr>
          <w:rFonts w:ascii="Arial" w:hAnsi="Arial" w:cs="Arial"/>
          <w:b w:val="0"/>
        </w:rPr>
        <w:t>Que el Encuentro de Guitarras se inició en 2023 con presentaciones en Olavarría y Tandil, sumando presentaciones en Azul en 2024 y el 2025 sumó también a las ciudades de Mar del Plata y Trenque Lauquen</w:t>
      </w:r>
      <w:r w:rsidR="00D55540" w:rsidRPr="00D55540">
        <w:rPr>
          <w:rFonts w:ascii="Arial" w:hAnsi="Arial" w:cs="Arial"/>
          <w:b w:val="0"/>
        </w:rPr>
        <w:t>.</w:t>
      </w:r>
    </w:p>
    <w:p w:rsidR="00D55540" w:rsidRPr="00D55540" w:rsidRDefault="00FB364B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  <w:spacing w:val="-2"/>
        </w:rPr>
      </w:pPr>
      <w:r w:rsidRPr="00D55540">
        <w:rPr>
          <w:rFonts w:ascii="Arial" w:hAnsi="Arial" w:cs="Arial"/>
          <w:b w:val="0"/>
        </w:rPr>
        <w:t>Que se trata de una iniciativa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 xml:space="preserve">artístico-educativa que se convirtió en un </w:t>
      </w:r>
      <w:r w:rsidRPr="00D55540">
        <w:rPr>
          <w:rFonts w:ascii="Arial" w:hAnsi="Arial" w:cs="Arial"/>
          <w:b w:val="0"/>
          <w:spacing w:val="-2"/>
        </w:rPr>
        <w:t>espacio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de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encuentro,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intercambio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y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difusión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de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la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práctica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guitarrística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colectiva.</w:t>
      </w:r>
    </w:p>
    <w:p w:rsidR="00D55540" w:rsidRPr="00D55540" w:rsidRDefault="00FB364B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  <w:spacing w:val="-2"/>
        </w:rPr>
      </w:pPr>
      <w:r w:rsidRPr="00D55540">
        <w:rPr>
          <w:rFonts w:ascii="Arial" w:hAnsi="Arial" w:cs="Arial"/>
          <w:b w:val="0"/>
        </w:rPr>
        <w:t xml:space="preserve">Que la propuesta convoca a estudiantes, docentes y ensambles de guitarras de distintos </w:t>
      </w:r>
      <w:r w:rsidRPr="00D55540">
        <w:rPr>
          <w:rFonts w:ascii="Arial" w:hAnsi="Arial" w:cs="Arial"/>
          <w:b w:val="0"/>
          <w:spacing w:val="-6"/>
        </w:rPr>
        <w:t>puntos de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>la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>provincia de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>Buenos Aires, promoviendo la circulación musical,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 xml:space="preserve">el intercambio </w:t>
      </w:r>
      <w:r w:rsidRPr="00D55540">
        <w:rPr>
          <w:rFonts w:ascii="Arial" w:hAnsi="Arial" w:cs="Arial"/>
          <w:b w:val="0"/>
          <w:spacing w:val="-2"/>
        </w:rPr>
        <w:t>pedagógico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y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el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fortalecimiento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de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la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educación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artística.</w:t>
      </w:r>
    </w:p>
    <w:p w:rsidR="00D55540" w:rsidRPr="00D55540" w:rsidRDefault="00FB364B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  <w:spacing w:val="-2"/>
        </w:rPr>
      </w:pPr>
      <w:r w:rsidRPr="00D55540">
        <w:rPr>
          <w:rFonts w:ascii="Arial" w:hAnsi="Arial" w:cs="Arial"/>
          <w:b w:val="0"/>
          <w:spacing w:val="-2"/>
        </w:rPr>
        <w:t xml:space="preserve">Que se instituyó como </w:t>
      </w:r>
      <w:r w:rsidRPr="00D55540">
        <w:rPr>
          <w:rFonts w:ascii="Arial" w:hAnsi="Arial" w:cs="Arial"/>
          <w:b w:val="0"/>
        </w:rPr>
        <w:t>espacio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cultural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de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referencia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que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fomenta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la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creación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colectiva,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 xml:space="preserve">la formación musical y el acceso a experiencias artísticas de calidad en el territorio </w:t>
      </w:r>
      <w:r w:rsidRPr="00D55540">
        <w:rPr>
          <w:rFonts w:ascii="Arial" w:hAnsi="Arial" w:cs="Arial"/>
          <w:b w:val="0"/>
          <w:spacing w:val="-2"/>
        </w:rPr>
        <w:t>bonaerense.</w:t>
      </w:r>
    </w:p>
    <w:p w:rsidR="00D55540" w:rsidRPr="00D55540" w:rsidRDefault="007433A1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  <w:spacing w:val="-2"/>
        </w:rPr>
      </w:pPr>
      <w:r w:rsidRPr="00D55540">
        <w:rPr>
          <w:rFonts w:ascii="Arial" w:hAnsi="Arial" w:cs="Arial"/>
          <w:b w:val="0"/>
          <w:spacing w:val="-4"/>
        </w:rPr>
        <w:t>Que e</w:t>
      </w:r>
      <w:r w:rsidR="00FB364B" w:rsidRPr="00D55540">
        <w:rPr>
          <w:rFonts w:ascii="Arial" w:hAnsi="Arial" w:cs="Arial"/>
          <w:b w:val="0"/>
          <w:spacing w:val="-4"/>
        </w:rPr>
        <w:t>l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FB364B" w:rsidRPr="00D55540">
        <w:rPr>
          <w:rFonts w:ascii="Arial" w:hAnsi="Arial" w:cs="Arial"/>
          <w:b w:val="0"/>
          <w:spacing w:val="-4"/>
        </w:rPr>
        <w:t>trabajo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FB364B" w:rsidRPr="00D55540">
        <w:rPr>
          <w:rFonts w:ascii="Arial" w:hAnsi="Arial" w:cs="Arial"/>
          <w:b w:val="0"/>
          <w:spacing w:val="-4"/>
        </w:rPr>
        <w:t>de ensamblar múltiples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FB364B" w:rsidRPr="00D55540">
        <w:rPr>
          <w:rFonts w:ascii="Arial" w:hAnsi="Arial" w:cs="Arial"/>
          <w:b w:val="0"/>
          <w:spacing w:val="-4"/>
        </w:rPr>
        <w:t>guitarras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FB364B" w:rsidRPr="00D55540">
        <w:rPr>
          <w:rFonts w:ascii="Arial" w:hAnsi="Arial" w:cs="Arial"/>
          <w:b w:val="0"/>
          <w:spacing w:val="-4"/>
        </w:rPr>
        <w:t>que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FB364B" w:rsidRPr="00D55540">
        <w:rPr>
          <w:rFonts w:ascii="Arial" w:hAnsi="Arial" w:cs="Arial"/>
          <w:b w:val="0"/>
          <w:spacing w:val="-4"/>
        </w:rPr>
        <w:t>dialogan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FB364B" w:rsidRPr="00D55540">
        <w:rPr>
          <w:rFonts w:ascii="Arial" w:hAnsi="Arial" w:cs="Arial"/>
          <w:b w:val="0"/>
          <w:spacing w:val="-4"/>
        </w:rPr>
        <w:t>y construyen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FB364B" w:rsidRPr="00D55540">
        <w:rPr>
          <w:rFonts w:ascii="Arial" w:hAnsi="Arial" w:cs="Arial"/>
          <w:b w:val="0"/>
          <w:spacing w:val="-4"/>
        </w:rPr>
        <w:t>una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FB364B" w:rsidRPr="00D55540">
        <w:rPr>
          <w:rFonts w:ascii="Arial" w:hAnsi="Arial" w:cs="Arial"/>
          <w:b w:val="0"/>
          <w:spacing w:val="-4"/>
        </w:rPr>
        <w:t>sonoridad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="00FB364B" w:rsidRPr="00D55540">
        <w:rPr>
          <w:rFonts w:ascii="Arial" w:hAnsi="Arial" w:cs="Arial"/>
          <w:b w:val="0"/>
          <w:spacing w:val="-4"/>
        </w:rPr>
        <w:t xml:space="preserve">común constituye </w:t>
      </w:r>
      <w:r w:rsidR="00FB364B" w:rsidRPr="00D55540">
        <w:rPr>
          <w:rFonts w:ascii="Arial" w:hAnsi="Arial" w:cs="Arial"/>
          <w:b w:val="0"/>
          <w:spacing w:val="-2"/>
        </w:rPr>
        <w:t>una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FB364B" w:rsidRPr="00D55540">
        <w:rPr>
          <w:rFonts w:ascii="Arial" w:hAnsi="Arial" w:cs="Arial"/>
          <w:b w:val="0"/>
          <w:spacing w:val="-2"/>
        </w:rPr>
        <w:t>práctica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FB364B" w:rsidRPr="00D55540">
        <w:rPr>
          <w:rFonts w:ascii="Arial" w:hAnsi="Arial" w:cs="Arial"/>
          <w:b w:val="0"/>
          <w:spacing w:val="-2"/>
        </w:rPr>
        <w:t>artística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FB364B" w:rsidRPr="00D55540">
        <w:rPr>
          <w:rFonts w:ascii="Arial" w:hAnsi="Arial" w:cs="Arial"/>
          <w:b w:val="0"/>
          <w:spacing w:val="-2"/>
        </w:rPr>
        <w:t>profundamente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FB364B" w:rsidRPr="00D55540">
        <w:rPr>
          <w:rFonts w:ascii="Arial" w:hAnsi="Arial" w:cs="Arial"/>
          <w:b w:val="0"/>
          <w:spacing w:val="-2"/>
        </w:rPr>
        <w:t>arraigada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FB364B" w:rsidRPr="00D55540">
        <w:rPr>
          <w:rFonts w:ascii="Arial" w:hAnsi="Arial" w:cs="Arial"/>
          <w:b w:val="0"/>
          <w:spacing w:val="-2"/>
        </w:rPr>
        <w:t>en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FB364B" w:rsidRPr="00D55540">
        <w:rPr>
          <w:rFonts w:ascii="Arial" w:hAnsi="Arial" w:cs="Arial"/>
          <w:b w:val="0"/>
          <w:spacing w:val="-2"/>
        </w:rPr>
        <w:t>nuestra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FB364B" w:rsidRPr="00D55540">
        <w:rPr>
          <w:rFonts w:ascii="Arial" w:hAnsi="Arial" w:cs="Arial"/>
          <w:b w:val="0"/>
          <w:spacing w:val="-2"/>
        </w:rPr>
        <w:t>tradición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FB364B" w:rsidRPr="00D55540">
        <w:rPr>
          <w:rFonts w:ascii="Arial" w:hAnsi="Arial" w:cs="Arial"/>
          <w:b w:val="0"/>
          <w:spacing w:val="-2"/>
        </w:rPr>
        <w:t>musical.</w:t>
      </w:r>
    </w:p>
    <w:p w:rsidR="00D55540" w:rsidRPr="00D55540" w:rsidRDefault="007433A1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  <w:spacing w:val="-2"/>
        </w:rPr>
      </w:pPr>
      <w:r w:rsidRPr="00D55540">
        <w:rPr>
          <w:rFonts w:ascii="Arial" w:hAnsi="Arial" w:cs="Arial"/>
          <w:b w:val="0"/>
          <w:spacing w:val="-4"/>
        </w:rPr>
        <w:t>Que esta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Pr="00D55540">
        <w:rPr>
          <w:rFonts w:ascii="Arial" w:hAnsi="Arial" w:cs="Arial"/>
          <w:b w:val="0"/>
          <w:spacing w:val="-4"/>
        </w:rPr>
        <w:t>forma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Pr="00D55540">
        <w:rPr>
          <w:rFonts w:ascii="Arial" w:hAnsi="Arial" w:cs="Arial"/>
          <w:b w:val="0"/>
          <w:spacing w:val="-4"/>
        </w:rPr>
        <w:t>de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Pr="00D55540">
        <w:rPr>
          <w:rFonts w:ascii="Arial" w:hAnsi="Arial" w:cs="Arial"/>
          <w:b w:val="0"/>
          <w:spacing w:val="-4"/>
        </w:rPr>
        <w:t>hacer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Pr="00D55540">
        <w:rPr>
          <w:rFonts w:ascii="Arial" w:hAnsi="Arial" w:cs="Arial"/>
          <w:b w:val="0"/>
          <w:spacing w:val="-4"/>
        </w:rPr>
        <w:t>música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Pr="00D55540">
        <w:rPr>
          <w:rFonts w:ascii="Arial" w:hAnsi="Arial" w:cs="Arial"/>
          <w:b w:val="0"/>
          <w:spacing w:val="-4"/>
        </w:rPr>
        <w:t>tiene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Pr="00D55540">
        <w:rPr>
          <w:rFonts w:ascii="Arial" w:hAnsi="Arial" w:cs="Arial"/>
          <w:b w:val="0"/>
          <w:spacing w:val="-4"/>
        </w:rPr>
        <w:t>un profundo arraigo en nuestra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Pr="00D55540">
        <w:rPr>
          <w:rFonts w:ascii="Arial" w:hAnsi="Arial" w:cs="Arial"/>
          <w:b w:val="0"/>
          <w:spacing w:val="-4"/>
        </w:rPr>
        <w:t>región ya que desde</w:t>
      </w:r>
      <w:r w:rsidR="001737CD">
        <w:rPr>
          <w:rFonts w:ascii="Arial" w:hAnsi="Arial" w:cs="Arial"/>
          <w:b w:val="0"/>
          <w:spacing w:val="-4"/>
        </w:rPr>
        <w:t xml:space="preserve"> </w:t>
      </w:r>
      <w:r w:rsidRPr="00D55540">
        <w:rPr>
          <w:rFonts w:ascii="Arial" w:hAnsi="Arial" w:cs="Arial"/>
          <w:b w:val="0"/>
          <w:spacing w:val="-4"/>
        </w:rPr>
        <w:t xml:space="preserve">mediados </w:t>
      </w:r>
      <w:r w:rsidRPr="00D55540">
        <w:rPr>
          <w:rFonts w:ascii="Arial" w:hAnsi="Arial" w:cs="Arial"/>
          <w:b w:val="0"/>
        </w:rPr>
        <w:t xml:space="preserve">del siglo XX el maestro Abel </w:t>
      </w:r>
      <w:proofErr w:type="spellStart"/>
      <w:r w:rsidRPr="00D55540">
        <w:rPr>
          <w:rFonts w:ascii="Arial" w:hAnsi="Arial" w:cs="Arial"/>
          <w:b w:val="0"/>
        </w:rPr>
        <w:t>Fleury</w:t>
      </w:r>
      <w:proofErr w:type="spellEnd"/>
      <w:r w:rsidRPr="00D55540">
        <w:rPr>
          <w:rFonts w:ascii="Arial" w:hAnsi="Arial" w:cs="Arial"/>
          <w:b w:val="0"/>
        </w:rPr>
        <w:t xml:space="preserve"> difundía esta práctica a través de su recordado </w:t>
      </w:r>
      <w:r w:rsidRPr="00D55540">
        <w:rPr>
          <w:rFonts w:ascii="Arial" w:hAnsi="Arial" w:cs="Arial"/>
          <w:b w:val="0"/>
          <w:spacing w:val="-2"/>
        </w:rPr>
        <w:t>“Escuadrón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de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Guitarras”.</w:t>
      </w:r>
    </w:p>
    <w:p w:rsidR="00D55540" w:rsidRPr="00D55540" w:rsidRDefault="007433A1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</w:rPr>
      </w:pPr>
      <w:r w:rsidRPr="00D55540">
        <w:rPr>
          <w:rFonts w:ascii="Arial" w:hAnsi="Arial" w:cs="Arial"/>
          <w:b w:val="0"/>
        </w:rPr>
        <w:lastRenderedPageBreak/>
        <w:t>Que los ensambles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de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guitarras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abordan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un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repertorio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que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incluye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música bonaerense,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obras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del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repertorio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nacional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y músicas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del mundo enriqueciendo la práctica artística y favoreciendo el diálogo entre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diferentes tradiciones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culturales.</w:t>
      </w:r>
    </w:p>
    <w:p w:rsidR="00D55540" w:rsidRPr="00D55540" w:rsidRDefault="00F24872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</w:rPr>
      </w:pPr>
      <w:r w:rsidRPr="00D55540">
        <w:rPr>
          <w:rFonts w:ascii="Arial" w:hAnsi="Arial" w:cs="Arial"/>
          <w:b w:val="0"/>
        </w:rPr>
        <w:t>Que para los músicos</w:t>
      </w:r>
      <w:r w:rsidR="001737CD">
        <w:rPr>
          <w:rFonts w:ascii="Arial" w:hAnsi="Arial" w:cs="Arial"/>
          <w:b w:val="0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significa la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posibilidad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de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vivir una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experiencia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formativa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singular: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presentar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públicamente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el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trabajo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realizado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>durante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="007433A1" w:rsidRPr="00D55540">
        <w:rPr>
          <w:rFonts w:ascii="Arial" w:hAnsi="Arial" w:cs="Arial"/>
          <w:b w:val="0"/>
          <w:spacing w:val="-6"/>
        </w:rPr>
        <w:t xml:space="preserve">el </w:t>
      </w:r>
      <w:r w:rsidR="007433A1" w:rsidRPr="00D55540">
        <w:rPr>
          <w:rFonts w:ascii="Arial" w:hAnsi="Arial" w:cs="Arial"/>
          <w:b w:val="0"/>
          <w:spacing w:val="-2"/>
        </w:rPr>
        <w:t>año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7433A1" w:rsidRPr="00D55540">
        <w:rPr>
          <w:rFonts w:ascii="Arial" w:hAnsi="Arial" w:cs="Arial"/>
          <w:b w:val="0"/>
          <w:spacing w:val="-2"/>
        </w:rPr>
        <w:t>en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7433A1" w:rsidRPr="00D55540">
        <w:rPr>
          <w:rFonts w:ascii="Arial" w:hAnsi="Arial" w:cs="Arial"/>
          <w:b w:val="0"/>
          <w:spacing w:val="-2"/>
        </w:rPr>
        <w:t>contextos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7433A1" w:rsidRPr="00D55540">
        <w:rPr>
          <w:rFonts w:ascii="Arial" w:hAnsi="Arial" w:cs="Arial"/>
          <w:b w:val="0"/>
          <w:spacing w:val="-2"/>
        </w:rPr>
        <w:t>profesionales,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7433A1" w:rsidRPr="00D55540">
        <w:rPr>
          <w:rFonts w:ascii="Arial" w:hAnsi="Arial" w:cs="Arial"/>
          <w:b w:val="0"/>
          <w:spacing w:val="-2"/>
        </w:rPr>
        <w:t>actuando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7433A1" w:rsidRPr="00D55540">
        <w:rPr>
          <w:rFonts w:ascii="Arial" w:hAnsi="Arial" w:cs="Arial"/>
          <w:b w:val="0"/>
          <w:spacing w:val="-2"/>
        </w:rPr>
        <w:t>en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7433A1" w:rsidRPr="00D55540">
        <w:rPr>
          <w:rFonts w:ascii="Arial" w:hAnsi="Arial" w:cs="Arial"/>
          <w:b w:val="0"/>
          <w:spacing w:val="-2"/>
        </w:rPr>
        <w:t>distintas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7433A1" w:rsidRPr="00D55540">
        <w:rPr>
          <w:rFonts w:ascii="Arial" w:hAnsi="Arial" w:cs="Arial"/>
          <w:b w:val="0"/>
          <w:spacing w:val="-2"/>
        </w:rPr>
        <w:t>ciudades,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7433A1" w:rsidRPr="00D55540">
        <w:rPr>
          <w:rFonts w:ascii="Arial" w:hAnsi="Arial" w:cs="Arial"/>
          <w:b w:val="0"/>
          <w:spacing w:val="-2"/>
        </w:rPr>
        <w:t>en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7433A1" w:rsidRPr="00D55540">
        <w:rPr>
          <w:rFonts w:ascii="Arial" w:hAnsi="Arial" w:cs="Arial"/>
          <w:b w:val="0"/>
          <w:spacing w:val="-2"/>
        </w:rPr>
        <w:t>diversos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7433A1" w:rsidRPr="00D55540">
        <w:rPr>
          <w:rFonts w:ascii="Arial" w:hAnsi="Arial" w:cs="Arial"/>
          <w:b w:val="0"/>
          <w:spacing w:val="-2"/>
        </w:rPr>
        <w:t>escenarios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="007433A1" w:rsidRPr="00D55540">
        <w:rPr>
          <w:rFonts w:ascii="Arial" w:hAnsi="Arial" w:cs="Arial"/>
          <w:b w:val="0"/>
          <w:spacing w:val="-2"/>
        </w:rPr>
        <w:t xml:space="preserve">y </w:t>
      </w:r>
      <w:r w:rsidR="007433A1" w:rsidRPr="00D55540">
        <w:rPr>
          <w:rFonts w:ascii="Arial" w:hAnsi="Arial" w:cs="Arial"/>
          <w:b w:val="0"/>
        </w:rPr>
        <w:t>ante públicos variados.</w:t>
      </w:r>
    </w:p>
    <w:p w:rsidR="00D55540" w:rsidRPr="00D55540" w:rsidRDefault="00F24872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  <w:spacing w:val="-2"/>
        </w:rPr>
      </w:pPr>
      <w:r w:rsidRPr="00D55540">
        <w:rPr>
          <w:rFonts w:ascii="Arial" w:hAnsi="Arial" w:cs="Arial"/>
          <w:b w:val="0"/>
        </w:rPr>
        <w:t xml:space="preserve">Que </w:t>
      </w:r>
      <w:r w:rsidRPr="00D55540">
        <w:rPr>
          <w:rFonts w:ascii="Arial" w:hAnsi="Arial" w:cs="Arial"/>
          <w:b w:val="0"/>
          <w:spacing w:val="-2"/>
        </w:rPr>
        <w:t>compartir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experiencias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con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estudiantes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 xml:space="preserve">de </w:t>
      </w:r>
      <w:r w:rsidRPr="00D55540">
        <w:rPr>
          <w:rFonts w:ascii="Arial" w:hAnsi="Arial" w:cs="Arial"/>
          <w:b w:val="0"/>
        </w:rPr>
        <w:t>otras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regiones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y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establecer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vínculos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con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músicos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profesionales, tanto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dentro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como fuera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del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escenario,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fortalece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 xml:space="preserve">la </w:t>
      </w:r>
      <w:r w:rsidRPr="00D55540">
        <w:rPr>
          <w:rFonts w:ascii="Arial" w:hAnsi="Arial" w:cs="Arial"/>
          <w:b w:val="0"/>
          <w:spacing w:val="-2"/>
        </w:rPr>
        <w:t>práctica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artística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y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contribuye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la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formación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integral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del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músico.</w:t>
      </w:r>
    </w:p>
    <w:p w:rsidR="00D55540" w:rsidRPr="00D55540" w:rsidRDefault="005838B5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  <w:spacing w:val="-2"/>
        </w:rPr>
      </w:pPr>
      <w:r w:rsidRPr="00D55540">
        <w:rPr>
          <w:rFonts w:ascii="Arial" w:hAnsi="Arial" w:cs="Arial"/>
          <w:b w:val="0"/>
        </w:rPr>
        <w:t>Que el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proyecto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se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sostiene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en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una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historia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de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construcción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colectiva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y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>en</w:t>
      </w:r>
      <w:r w:rsidR="001737CD">
        <w:rPr>
          <w:rFonts w:ascii="Arial" w:hAnsi="Arial" w:cs="Arial"/>
          <w:b w:val="0"/>
        </w:rPr>
        <w:t xml:space="preserve"> </w:t>
      </w:r>
      <w:r w:rsidRPr="00D55540">
        <w:rPr>
          <w:rFonts w:ascii="Arial" w:hAnsi="Arial" w:cs="Arial"/>
          <w:b w:val="0"/>
        </w:rPr>
        <w:t xml:space="preserve">un </w:t>
      </w:r>
      <w:r w:rsidRPr="00D55540">
        <w:rPr>
          <w:rFonts w:ascii="Arial" w:hAnsi="Arial" w:cs="Arial"/>
          <w:b w:val="0"/>
          <w:spacing w:val="-6"/>
        </w:rPr>
        <w:t>profundo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>sentido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>de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>identidad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>local.</w:t>
      </w:r>
      <w:r w:rsidRPr="00D55540">
        <w:rPr>
          <w:rFonts w:ascii="Arial" w:hAnsi="Arial" w:cs="Arial"/>
          <w:b w:val="0"/>
          <w:spacing w:val="-10"/>
        </w:rPr>
        <w:t xml:space="preserve"> S</w:t>
      </w:r>
      <w:r w:rsidRPr="00D55540">
        <w:rPr>
          <w:rFonts w:ascii="Arial" w:hAnsi="Arial" w:cs="Arial"/>
          <w:b w:val="0"/>
          <w:spacing w:val="-6"/>
        </w:rPr>
        <w:t>e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>nutre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>del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>acervo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>musical</w:t>
      </w:r>
      <w:r w:rsidR="001737CD">
        <w:rPr>
          <w:rFonts w:ascii="Arial" w:hAnsi="Arial" w:cs="Arial"/>
          <w:b w:val="0"/>
          <w:spacing w:val="-6"/>
        </w:rPr>
        <w:t xml:space="preserve"> </w:t>
      </w:r>
      <w:r w:rsidRPr="00D55540">
        <w:rPr>
          <w:rFonts w:ascii="Arial" w:hAnsi="Arial" w:cs="Arial"/>
          <w:b w:val="0"/>
          <w:spacing w:val="-6"/>
        </w:rPr>
        <w:t xml:space="preserve">de </w:t>
      </w:r>
      <w:r w:rsidRPr="00D55540">
        <w:rPr>
          <w:rFonts w:ascii="Arial" w:hAnsi="Arial" w:cs="Arial"/>
          <w:b w:val="0"/>
        </w:rPr>
        <w:t xml:space="preserve">nuestra comunidad, de la tradición artística de la provincia de Buenos Aires y del patrimonio musical argentino, reafirmando el valor de la música como espacio de </w:t>
      </w:r>
      <w:r w:rsidRPr="00D55540">
        <w:rPr>
          <w:rFonts w:ascii="Arial" w:hAnsi="Arial" w:cs="Arial"/>
          <w:b w:val="0"/>
          <w:spacing w:val="-2"/>
        </w:rPr>
        <w:t>encuentro,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transmisión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cultural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y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fortalecimiento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de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la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identidad.</w:t>
      </w:r>
    </w:p>
    <w:p w:rsidR="00D55540" w:rsidRPr="00D55540" w:rsidRDefault="005B62F4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  <w:spacing w:val="-2"/>
        </w:rPr>
      </w:pPr>
      <w:r w:rsidRPr="00D55540">
        <w:rPr>
          <w:rFonts w:ascii="Arial" w:hAnsi="Arial" w:cs="Arial"/>
          <w:b w:val="0"/>
        </w:rPr>
        <w:t xml:space="preserve">Que el “Encuentro” proyecta a </w:t>
      </w:r>
      <w:r w:rsidRPr="00D55540">
        <w:rPr>
          <w:rFonts w:ascii="Arial" w:hAnsi="Arial" w:cs="Arial"/>
          <w:b w:val="0"/>
          <w:spacing w:val="-2"/>
        </w:rPr>
        <w:t>futuro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la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participación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de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agrupaciones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de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nuestra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provincia,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de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 xml:space="preserve">distintos </w:t>
      </w:r>
      <w:r w:rsidRPr="00D55540">
        <w:rPr>
          <w:rFonts w:ascii="Arial" w:hAnsi="Arial" w:cs="Arial"/>
          <w:b w:val="0"/>
        </w:rPr>
        <w:t xml:space="preserve">puntos del país e incluso de otros lugares del mundo, cuyas presencias contribuirán a </w:t>
      </w:r>
      <w:r w:rsidRPr="00D55540">
        <w:rPr>
          <w:rFonts w:ascii="Arial" w:hAnsi="Arial" w:cs="Arial"/>
          <w:b w:val="0"/>
          <w:spacing w:val="-2"/>
        </w:rPr>
        <w:t>enriquecer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y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jerarquizar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esta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propuesta</w:t>
      </w:r>
      <w:r w:rsidR="001737CD">
        <w:rPr>
          <w:rFonts w:ascii="Arial" w:hAnsi="Arial" w:cs="Arial"/>
          <w:b w:val="0"/>
          <w:spacing w:val="-2"/>
        </w:rPr>
        <w:t xml:space="preserve"> </w:t>
      </w:r>
      <w:r w:rsidRPr="00D55540">
        <w:rPr>
          <w:rFonts w:ascii="Arial" w:hAnsi="Arial" w:cs="Arial"/>
          <w:b w:val="0"/>
          <w:spacing w:val="-2"/>
        </w:rPr>
        <w:t>cultural.</w:t>
      </w:r>
    </w:p>
    <w:p w:rsidR="00D55540" w:rsidRPr="00D55540" w:rsidRDefault="00CC38BE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  <w:lang w:val="es-AR"/>
        </w:rPr>
      </w:pPr>
      <w:r w:rsidRPr="00D55540">
        <w:rPr>
          <w:rFonts w:ascii="Arial" w:hAnsi="Arial" w:cs="Arial"/>
          <w:b w:val="0"/>
          <w:lang w:val="es-AR"/>
        </w:rPr>
        <w:t>Que, en el marco de este Proyecto, en nuestra ciudad el “</w:t>
      </w:r>
      <w:r w:rsidR="002A1E73" w:rsidRPr="00D55540">
        <w:rPr>
          <w:rFonts w:ascii="Arial" w:hAnsi="Arial" w:cs="Arial"/>
          <w:b w:val="0"/>
          <w:lang w:val="es-AR"/>
        </w:rPr>
        <w:t>Encuentro de Ensambles de Guitarras de Azul”</w:t>
      </w:r>
      <w:r w:rsidRPr="00D55540">
        <w:rPr>
          <w:rFonts w:ascii="Arial" w:hAnsi="Arial" w:cs="Arial"/>
          <w:b w:val="0"/>
          <w:lang w:val="es-AR"/>
        </w:rPr>
        <w:t xml:space="preserve"> se presentó en 2024 en el marco del 18° Festival Cervantino de la Argentina con la participación de 42 guitarristas de Trenque Lauquen, Tandil, Olavarría y Azul con una destacada asistencia de público.</w:t>
      </w:r>
    </w:p>
    <w:p w:rsidR="00D55540" w:rsidRPr="00D55540" w:rsidRDefault="00CC38BE" w:rsidP="00D55540">
      <w:pPr>
        <w:pStyle w:val="Ttulo2"/>
        <w:spacing w:before="0" w:line="360" w:lineRule="auto"/>
        <w:ind w:firstLine="849"/>
        <w:jc w:val="both"/>
        <w:rPr>
          <w:rFonts w:ascii="Arial" w:hAnsi="Arial" w:cs="Arial"/>
          <w:b w:val="0"/>
          <w:lang w:val="es-AR"/>
        </w:rPr>
      </w:pPr>
      <w:r w:rsidRPr="00D55540">
        <w:rPr>
          <w:rFonts w:ascii="Arial" w:hAnsi="Arial" w:cs="Arial"/>
          <w:b w:val="0"/>
          <w:lang w:val="es-AR"/>
        </w:rPr>
        <w:t>Que la segunda presentación fue en el marco de la 19° edición del Festival Cervantino de la Argentina</w:t>
      </w:r>
      <w:r w:rsidR="003E3A70" w:rsidRPr="00D55540">
        <w:rPr>
          <w:rFonts w:ascii="Arial" w:hAnsi="Arial" w:cs="Arial"/>
          <w:b w:val="0"/>
          <w:lang w:val="es-AR"/>
        </w:rPr>
        <w:t xml:space="preserve"> sumando a la Orquesta de Guitarras de Mar del Plata, el Ensamble de Guitarras de Azul y a la Orquesta de Música Popular de Azul. El encuentro se desarrolló en la Capilla del Buen Pastor colmada de asistentes.</w:t>
      </w:r>
    </w:p>
    <w:p w:rsidR="001737CD" w:rsidRPr="00E805C3" w:rsidRDefault="001737CD" w:rsidP="001737CD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E805C3">
        <w:rPr>
          <w:rFonts w:ascii="Arial" w:hAnsi="Arial" w:cs="Arial"/>
          <w:b/>
          <w:bCs/>
          <w:lang w:val="es-MX"/>
        </w:rPr>
        <w:t>POR ELLO,</w:t>
      </w:r>
      <w:r>
        <w:rPr>
          <w:rFonts w:ascii="Arial" w:hAnsi="Arial" w:cs="Arial"/>
          <w:b/>
          <w:bCs/>
          <w:lang w:val="es-MX"/>
        </w:rPr>
        <w:t xml:space="preserve"> </w:t>
      </w:r>
      <w:r w:rsidRPr="00E805C3">
        <w:rPr>
          <w:rFonts w:ascii="Arial" w:hAnsi="Arial" w:cs="Arial"/>
          <w:b/>
          <w:bCs/>
          <w:lang w:val="es-MX"/>
        </w:rPr>
        <w:t xml:space="preserve">tratado sobre tablas y aprobado por </w:t>
      </w:r>
      <w:r>
        <w:rPr>
          <w:rFonts w:ascii="Arial" w:hAnsi="Arial" w:cs="Arial"/>
          <w:b/>
          <w:bCs/>
          <w:lang w:val="es-MX"/>
        </w:rPr>
        <w:t>unanimidad,</w:t>
      </w:r>
    </w:p>
    <w:p w:rsidR="001737CD" w:rsidRPr="00E805C3" w:rsidRDefault="001737CD" w:rsidP="001737CD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E805C3">
        <w:rPr>
          <w:rFonts w:ascii="Arial" w:hAnsi="Arial" w:cs="Arial"/>
          <w:b/>
          <w:bCs/>
          <w:lang w:val="es-MX"/>
        </w:rPr>
        <w:t>EL CONCEJO DELIBERANTE DEL PARTIDO DE AZUL</w:t>
      </w:r>
    </w:p>
    <w:p w:rsidR="001737CD" w:rsidRDefault="001737CD" w:rsidP="001737CD">
      <w:pPr>
        <w:spacing w:after="0" w:line="360" w:lineRule="auto"/>
        <w:jc w:val="center"/>
        <w:rPr>
          <w:rFonts w:ascii="Arial" w:hAnsi="Arial" w:cs="Arial"/>
          <w:b/>
          <w:bCs/>
          <w:u w:val="single"/>
          <w:lang w:val="es-MX"/>
        </w:rPr>
      </w:pPr>
      <w:r w:rsidRPr="00E805C3">
        <w:rPr>
          <w:rFonts w:ascii="Arial" w:hAnsi="Arial" w:cs="Arial"/>
          <w:b/>
          <w:bCs/>
          <w:u w:val="single"/>
          <w:lang w:val="es-MX"/>
        </w:rPr>
        <w:t>RESUELVE</w:t>
      </w:r>
    </w:p>
    <w:p w:rsidR="001737CD" w:rsidRDefault="001737CD" w:rsidP="00D55540">
      <w:pPr>
        <w:pStyle w:val="Default"/>
        <w:spacing w:line="360" w:lineRule="auto"/>
        <w:jc w:val="both"/>
        <w:rPr>
          <w:rFonts w:ascii="Arial" w:eastAsia="Times New Roman" w:hAnsi="Arial" w:cs="Arial"/>
          <w:b/>
          <w:color w:val="auto"/>
          <w:sz w:val="22"/>
          <w:szCs w:val="22"/>
          <w:u w:val="single"/>
          <w:lang w:val="es-AR" w:eastAsia="es-AR"/>
        </w:rPr>
      </w:pPr>
    </w:p>
    <w:p w:rsidR="002A1E73" w:rsidRDefault="002A1E73" w:rsidP="00D55540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D55540">
        <w:rPr>
          <w:rFonts w:ascii="Arial" w:eastAsia="Times New Roman" w:hAnsi="Arial" w:cs="Arial"/>
          <w:b/>
          <w:color w:val="auto"/>
          <w:sz w:val="22"/>
          <w:szCs w:val="22"/>
          <w:u w:val="single"/>
          <w:lang w:val="es-AR" w:eastAsia="es-AR"/>
        </w:rPr>
        <w:t>PRIMERO</w:t>
      </w:r>
      <w:r w:rsidR="004A6C30">
        <w:rPr>
          <w:rFonts w:ascii="Arial" w:eastAsia="Times New Roman" w:hAnsi="Arial" w:cs="Arial"/>
          <w:b/>
          <w:color w:val="auto"/>
          <w:sz w:val="22"/>
          <w:szCs w:val="22"/>
          <w:u w:val="single"/>
          <w:lang w:val="es-AR" w:eastAsia="es-AR"/>
        </w:rPr>
        <w:t>.</w:t>
      </w:r>
      <w:r w:rsidRPr="00D55540">
        <w:rPr>
          <w:rFonts w:ascii="Arial" w:eastAsia="Times New Roman" w:hAnsi="Arial" w:cs="Arial"/>
          <w:b/>
          <w:color w:val="auto"/>
          <w:sz w:val="22"/>
          <w:szCs w:val="22"/>
          <w:u w:val="single"/>
          <w:lang w:val="es-AR" w:eastAsia="es-AR"/>
        </w:rPr>
        <w:t>-</w:t>
      </w:r>
      <w:r w:rsidRPr="00D55540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 </w:t>
      </w:r>
      <w:r w:rsidR="001737CD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>DECLARAR</w:t>
      </w:r>
      <w:r w:rsidRPr="00D55540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 de </w:t>
      </w:r>
      <w:r w:rsidR="001737CD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>I</w:t>
      </w:r>
      <w:r w:rsidRPr="00D55540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nterés </w:t>
      </w:r>
      <w:r w:rsidR="001737CD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>C</w:t>
      </w:r>
      <w:r w:rsidRPr="00D55540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omunitario, </w:t>
      </w:r>
      <w:r w:rsidR="001737CD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>C</w:t>
      </w:r>
      <w:r w:rsidRPr="00D55540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ultural y </w:t>
      </w:r>
      <w:r w:rsidR="001737CD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>E</w:t>
      </w:r>
      <w:r w:rsidRPr="00D55540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ducativo el desarrollo del proyecto </w:t>
      </w:r>
      <w:r w:rsidRPr="00D55540">
        <w:rPr>
          <w:rFonts w:ascii="Arial" w:hAnsi="Arial" w:cs="Arial"/>
          <w:sz w:val="22"/>
          <w:szCs w:val="22"/>
          <w:lang w:val="es-AR"/>
        </w:rPr>
        <w:t>“Encuentro Regional de Ensambles de Guitarras”.</w:t>
      </w:r>
    </w:p>
    <w:p w:rsidR="001737CD" w:rsidRPr="00D55540" w:rsidRDefault="001737CD" w:rsidP="00D55540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2A1E73" w:rsidRPr="00D55540" w:rsidRDefault="002A1E73" w:rsidP="00D55540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D55540">
        <w:rPr>
          <w:rFonts w:ascii="Arial" w:hAnsi="Arial" w:cs="Arial"/>
          <w:b/>
          <w:sz w:val="22"/>
          <w:szCs w:val="22"/>
          <w:u w:val="single"/>
          <w:lang w:val="es-AR"/>
        </w:rPr>
        <w:t>SEGUNDO</w:t>
      </w:r>
      <w:r w:rsidR="004A6C30">
        <w:rPr>
          <w:rFonts w:ascii="Arial" w:hAnsi="Arial" w:cs="Arial"/>
          <w:b/>
          <w:sz w:val="22"/>
          <w:szCs w:val="22"/>
          <w:u w:val="single"/>
          <w:lang w:val="es-AR"/>
        </w:rPr>
        <w:t>.</w:t>
      </w:r>
      <w:r w:rsidRPr="00D55540">
        <w:rPr>
          <w:rFonts w:ascii="Arial" w:hAnsi="Arial" w:cs="Arial"/>
          <w:b/>
          <w:sz w:val="22"/>
          <w:szCs w:val="22"/>
          <w:u w:val="single"/>
          <w:lang w:val="es-AR"/>
        </w:rPr>
        <w:t>-</w:t>
      </w:r>
      <w:r w:rsidRPr="00D55540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 D</w:t>
      </w:r>
      <w:r w:rsidR="001737CD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>ECLARAR</w:t>
      </w:r>
      <w:r w:rsidRPr="00D55540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 de </w:t>
      </w:r>
      <w:r w:rsidR="001737CD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>I</w:t>
      </w:r>
      <w:r w:rsidRPr="00D55540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nterés </w:t>
      </w:r>
      <w:r w:rsidR="001737CD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>C</w:t>
      </w:r>
      <w:r w:rsidRPr="00D55540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omunitario, </w:t>
      </w:r>
      <w:r w:rsidR="001737CD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>C</w:t>
      </w:r>
      <w:r w:rsidRPr="00D55540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ultural y </w:t>
      </w:r>
      <w:r w:rsidR="001737CD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>E</w:t>
      </w:r>
      <w:r w:rsidRPr="00D55540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ducativo la concreción anual en nuestra ciudad del </w:t>
      </w:r>
      <w:r w:rsidRPr="00D55540">
        <w:rPr>
          <w:rFonts w:ascii="Arial" w:hAnsi="Arial" w:cs="Arial"/>
          <w:sz w:val="22"/>
          <w:szCs w:val="22"/>
          <w:lang w:val="es-AR"/>
        </w:rPr>
        <w:t>“Encuentro de Ensambles de Guitarras de Azul”.</w:t>
      </w:r>
    </w:p>
    <w:p w:rsidR="004049F9" w:rsidRDefault="006A3538" w:rsidP="00D55540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D55540">
        <w:rPr>
          <w:rFonts w:ascii="Arial" w:hAnsi="Arial" w:cs="Arial"/>
          <w:b/>
          <w:sz w:val="22"/>
          <w:szCs w:val="22"/>
          <w:u w:val="single"/>
          <w:lang w:val="es-AR"/>
        </w:rPr>
        <w:lastRenderedPageBreak/>
        <w:t>TERCERO</w:t>
      </w:r>
      <w:r w:rsidR="004A6C30">
        <w:rPr>
          <w:rFonts w:ascii="Arial" w:hAnsi="Arial" w:cs="Arial"/>
          <w:b/>
          <w:sz w:val="22"/>
          <w:szCs w:val="22"/>
          <w:u w:val="single"/>
          <w:lang w:val="es-AR"/>
        </w:rPr>
        <w:t>.</w:t>
      </w:r>
      <w:r w:rsidRPr="00D55540">
        <w:rPr>
          <w:rFonts w:ascii="Arial" w:hAnsi="Arial" w:cs="Arial"/>
          <w:b/>
          <w:sz w:val="22"/>
          <w:szCs w:val="22"/>
          <w:u w:val="single"/>
          <w:lang w:val="es-AR"/>
        </w:rPr>
        <w:t>-</w:t>
      </w:r>
      <w:r w:rsidR="001737CD" w:rsidRPr="001737CD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4049F9" w:rsidRPr="00D55540">
        <w:rPr>
          <w:rFonts w:ascii="Arial" w:hAnsi="Arial" w:cs="Arial"/>
          <w:sz w:val="22"/>
          <w:szCs w:val="22"/>
          <w:lang w:val="es-AR"/>
        </w:rPr>
        <w:t>R</w:t>
      </w:r>
      <w:r w:rsidR="001737CD">
        <w:rPr>
          <w:rFonts w:ascii="Arial" w:hAnsi="Arial" w:cs="Arial"/>
          <w:sz w:val="22"/>
          <w:szCs w:val="22"/>
          <w:lang w:val="es-AR"/>
        </w:rPr>
        <w:t>EMITIR</w:t>
      </w:r>
      <w:r w:rsidRPr="00D55540">
        <w:rPr>
          <w:rFonts w:ascii="Arial" w:hAnsi="Arial" w:cs="Arial"/>
          <w:sz w:val="22"/>
          <w:szCs w:val="22"/>
          <w:lang w:val="es-AR"/>
        </w:rPr>
        <w:t xml:space="preserve"> </w:t>
      </w:r>
      <w:r w:rsidR="00AE39E0">
        <w:rPr>
          <w:rFonts w:ascii="Arial" w:hAnsi="Arial" w:cs="Arial"/>
          <w:sz w:val="22"/>
          <w:szCs w:val="22"/>
          <w:lang w:val="es-AR"/>
        </w:rPr>
        <w:t xml:space="preserve">copia de </w:t>
      </w:r>
      <w:r w:rsidRPr="00D55540">
        <w:rPr>
          <w:rFonts w:ascii="Arial" w:hAnsi="Arial" w:cs="Arial"/>
          <w:sz w:val="22"/>
          <w:szCs w:val="22"/>
          <w:lang w:val="es-AR"/>
        </w:rPr>
        <w:t>la presente Resolución a los Concejos Deliberantes de Olavarría, Tandil, Trenque Lauquen y Mar del Plata con la propuesta</w:t>
      </w:r>
      <w:r w:rsidR="004049F9" w:rsidRPr="00D55540">
        <w:rPr>
          <w:rFonts w:ascii="Arial" w:hAnsi="Arial" w:cs="Arial"/>
          <w:sz w:val="22"/>
          <w:szCs w:val="22"/>
          <w:lang w:val="es-AR"/>
        </w:rPr>
        <w:t xml:space="preserve"> de sumarse con resoluciones de similar tenor.</w:t>
      </w:r>
    </w:p>
    <w:p w:rsidR="004A6C30" w:rsidRPr="00D55540" w:rsidRDefault="004A6C30" w:rsidP="00D55540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4A6C30" w:rsidRPr="00E805C3" w:rsidRDefault="004049F9" w:rsidP="004A6C30">
      <w:pPr>
        <w:spacing w:after="0" w:line="360" w:lineRule="auto"/>
        <w:rPr>
          <w:rFonts w:ascii="Arial" w:hAnsi="Arial" w:cs="Arial"/>
          <w:bCs/>
          <w:lang w:val="es-MX"/>
        </w:rPr>
      </w:pPr>
      <w:r w:rsidRPr="00D55540">
        <w:rPr>
          <w:rFonts w:ascii="Arial" w:hAnsi="Arial" w:cs="Arial"/>
          <w:b/>
          <w:u w:val="single"/>
          <w:lang w:val="es-AR"/>
        </w:rPr>
        <w:t>CUARTO</w:t>
      </w:r>
      <w:r w:rsidR="004A6C30">
        <w:rPr>
          <w:rFonts w:ascii="Arial" w:hAnsi="Arial" w:cs="Arial"/>
          <w:b/>
          <w:u w:val="single"/>
          <w:lang w:val="es-AR"/>
        </w:rPr>
        <w:t>.</w:t>
      </w:r>
      <w:r w:rsidRPr="00D55540">
        <w:rPr>
          <w:rFonts w:ascii="Arial" w:hAnsi="Arial" w:cs="Arial"/>
          <w:b/>
          <w:u w:val="single"/>
          <w:lang w:val="es-AR"/>
        </w:rPr>
        <w:t>-</w:t>
      </w:r>
      <w:r w:rsidR="004A6C30" w:rsidRPr="004A6C30">
        <w:rPr>
          <w:rFonts w:ascii="Arial" w:hAnsi="Arial" w:cs="Arial"/>
          <w:bCs/>
          <w:lang w:val="es-MX"/>
        </w:rPr>
        <w:t xml:space="preserve"> </w:t>
      </w:r>
      <w:r w:rsidR="004A6C30" w:rsidRPr="00E805C3">
        <w:rPr>
          <w:rFonts w:ascii="Arial" w:hAnsi="Arial" w:cs="Arial"/>
          <w:bCs/>
          <w:lang w:val="es-MX"/>
        </w:rPr>
        <w:t>COMUNICAR al Departamento Ejecutivo.</w:t>
      </w:r>
    </w:p>
    <w:p w:rsidR="004A6C30" w:rsidRDefault="004A6C30" w:rsidP="004A6C30">
      <w:pPr>
        <w:spacing w:after="0" w:line="360" w:lineRule="auto"/>
        <w:ind w:left="1134"/>
        <w:jc w:val="both"/>
        <w:rPr>
          <w:rFonts w:ascii="Arial" w:hAnsi="Arial" w:cs="Arial"/>
          <w:bCs/>
          <w:lang w:val="es-MX"/>
        </w:rPr>
      </w:pPr>
      <w:r w:rsidRPr="00E805C3">
        <w:rPr>
          <w:rFonts w:ascii="Arial" w:hAnsi="Arial" w:cs="Arial"/>
          <w:bCs/>
          <w:lang w:val="es-MX"/>
        </w:rPr>
        <w:t xml:space="preserve">DADA en la Sala de Sesiones del Concejo Deliberante del partido de Azul, en la ciudad de Azul, provincia de Buenos Aires, a los </w:t>
      </w:r>
      <w:r>
        <w:rPr>
          <w:rFonts w:ascii="Arial" w:hAnsi="Arial" w:cs="Arial"/>
          <w:bCs/>
          <w:lang w:val="es-MX"/>
        </w:rPr>
        <w:t>siete</w:t>
      </w:r>
      <w:r w:rsidRPr="00E805C3">
        <w:rPr>
          <w:rFonts w:ascii="Arial" w:hAnsi="Arial" w:cs="Arial"/>
          <w:bCs/>
          <w:lang w:val="es-MX"/>
        </w:rPr>
        <w:t xml:space="preserve"> días del mes de </w:t>
      </w:r>
      <w:r>
        <w:rPr>
          <w:rFonts w:ascii="Arial" w:hAnsi="Arial" w:cs="Arial"/>
          <w:bCs/>
          <w:lang w:val="es-MX"/>
        </w:rPr>
        <w:t>abril</w:t>
      </w:r>
      <w:r w:rsidRPr="00E805C3">
        <w:rPr>
          <w:rFonts w:ascii="Arial" w:hAnsi="Arial" w:cs="Arial"/>
          <w:bCs/>
          <w:lang w:val="es-MX"/>
        </w:rPr>
        <w:t xml:space="preserve"> de dos mil veintiséis.</w:t>
      </w:r>
    </w:p>
    <w:p w:rsidR="00AE39E0" w:rsidRDefault="00AE39E0" w:rsidP="00AE39E0">
      <w:pPr>
        <w:spacing w:after="0" w:line="360" w:lineRule="auto"/>
        <w:jc w:val="both"/>
        <w:rPr>
          <w:rFonts w:ascii="Arial" w:hAnsi="Arial" w:cs="Arial"/>
          <w:bCs/>
          <w:lang w:val="es-MX"/>
        </w:rPr>
      </w:pPr>
      <w:bookmarkStart w:id="0" w:name="_GoBack"/>
      <w:bookmarkEnd w:id="0"/>
      <w:r>
        <w:rPr>
          <w:rFonts w:ascii="Arial" w:hAnsi="Arial" w:cs="Arial"/>
          <w:bCs/>
          <w:lang w:val="es-MX"/>
        </w:rPr>
        <w:t>14/04/2026.-sm.</w:t>
      </w:r>
    </w:p>
    <w:p w:rsidR="001C0E8B" w:rsidRPr="004A6C30" w:rsidRDefault="001C0E8B" w:rsidP="00D55540">
      <w:pPr>
        <w:pStyle w:val="Default"/>
        <w:spacing w:line="360" w:lineRule="auto"/>
        <w:jc w:val="both"/>
        <w:rPr>
          <w:rFonts w:ascii="Calibri Light" w:hAnsi="Calibri Light" w:cs="Calibri Light"/>
          <w:sz w:val="22"/>
          <w:szCs w:val="22"/>
          <w:lang w:val="es-MX"/>
        </w:rPr>
      </w:pPr>
    </w:p>
    <w:sectPr w:rsidR="001C0E8B" w:rsidRPr="004A6C30" w:rsidSect="00D55540">
      <w:pgSz w:w="12240" w:h="20160" w:code="5"/>
      <w:pgMar w:top="3686" w:right="851" w:bottom="3119" w:left="31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1C0E8B"/>
    <w:rsid w:val="000C2B52"/>
    <w:rsid w:val="001737CD"/>
    <w:rsid w:val="001C0E8B"/>
    <w:rsid w:val="002A1E73"/>
    <w:rsid w:val="00313973"/>
    <w:rsid w:val="003E3A70"/>
    <w:rsid w:val="004046B7"/>
    <w:rsid w:val="004049F9"/>
    <w:rsid w:val="004A6C30"/>
    <w:rsid w:val="005838B5"/>
    <w:rsid w:val="005B62F4"/>
    <w:rsid w:val="006A3538"/>
    <w:rsid w:val="007433A1"/>
    <w:rsid w:val="00784D30"/>
    <w:rsid w:val="00AE39E0"/>
    <w:rsid w:val="00CC38BE"/>
    <w:rsid w:val="00D55540"/>
    <w:rsid w:val="00F24872"/>
    <w:rsid w:val="00FB364B"/>
    <w:rsid w:val="00FB7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3ADDBA-497A-47A4-9E3D-708C7FAD6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0E8B"/>
  </w:style>
  <w:style w:type="paragraph" w:styleId="Ttulo2">
    <w:name w:val="heading 2"/>
    <w:basedOn w:val="Normal"/>
    <w:link w:val="Ttulo2Car"/>
    <w:uiPriority w:val="1"/>
    <w:unhideWhenUsed/>
    <w:qFormat/>
    <w:rsid w:val="000C2B52"/>
    <w:pPr>
      <w:widowControl w:val="0"/>
      <w:autoSpaceDE w:val="0"/>
      <w:autoSpaceDN w:val="0"/>
      <w:spacing w:before="193" w:after="0" w:line="240" w:lineRule="auto"/>
      <w:ind w:left="2"/>
      <w:outlineLvl w:val="1"/>
    </w:pPr>
    <w:rPr>
      <w:rFonts w:ascii="Trebuchet MS" w:eastAsia="Trebuchet MS" w:hAnsi="Trebuchet MS" w:cs="Trebuchet MS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C0E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1"/>
    <w:rsid w:val="000C2B52"/>
    <w:rPr>
      <w:rFonts w:ascii="Trebuchet MS" w:eastAsia="Trebuchet MS" w:hAnsi="Trebuchet MS" w:cs="Trebuchet MS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0C2B52"/>
    <w:pPr>
      <w:widowControl w:val="0"/>
      <w:autoSpaceDE w:val="0"/>
      <w:autoSpaceDN w:val="0"/>
      <w:spacing w:before="156" w:after="0" w:line="240" w:lineRule="auto"/>
      <w:ind w:left="2"/>
      <w:jc w:val="both"/>
    </w:pPr>
    <w:rPr>
      <w:rFonts w:ascii="Trebuchet MS" w:eastAsia="Trebuchet MS" w:hAnsi="Trebuchet MS" w:cs="Trebuchet MS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C2B52"/>
    <w:rPr>
      <w:rFonts w:ascii="Trebuchet MS" w:eastAsia="Trebuchet MS" w:hAnsi="Trebuchet MS" w:cs="Trebuchet MS"/>
      <w:lang w:val="es-ES"/>
    </w:rPr>
  </w:style>
  <w:style w:type="paragraph" w:styleId="Prrafodelista">
    <w:name w:val="List Paragraph"/>
    <w:basedOn w:val="Normal"/>
    <w:uiPriority w:val="1"/>
    <w:qFormat/>
    <w:rsid w:val="00FB364B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s-ES"/>
    </w:rPr>
  </w:style>
  <w:style w:type="paragraph" w:styleId="NormalWeb">
    <w:name w:val="Normal (Web)"/>
    <w:basedOn w:val="Normal"/>
    <w:uiPriority w:val="99"/>
    <w:unhideWhenUsed/>
    <w:rsid w:val="002A1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Normal1">
    <w:name w:val="Normal1"/>
    <w:rsid w:val="001737CD"/>
    <w:pPr>
      <w:spacing w:after="0" w:line="276" w:lineRule="auto"/>
    </w:pPr>
    <w:rPr>
      <w:rFonts w:ascii="Arial" w:eastAsia="Arial" w:hAnsi="Arial" w:cs="Arial"/>
      <w:lang w:val="es-AR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09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324A3-80D7-49F5-ACBA-114D6741D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760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Dixguel03</Company>
  <LinksUpToDate>false</LinksUpToDate>
  <CharactersWithSpaces>4932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usuario</cp:lastModifiedBy>
  <cp:revision>14</cp:revision>
  <dcterms:created xsi:type="dcterms:W3CDTF">2026-03-31T10:36:00Z</dcterms:created>
  <dcterms:modified xsi:type="dcterms:W3CDTF">2026-04-14T16:16:00Z</dcterms:modified>
</cp:coreProperties>
</file>