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42483" w:rsidRPr="00642483" w:rsidRDefault="00663667" w:rsidP="00663667">
      <w:pPr>
        <w:spacing w:line="360" w:lineRule="auto"/>
        <w:jc w:val="right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hAnsi="Arial" w:cs="Arial"/>
          <w:bCs/>
          <w:color w:val="333333"/>
          <w:sz w:val="22"/>
          <w:szCs w:val="22"/>
          <w:lang w:val="es-ES" w:eastAsia="es-ES"/>
        </w:rPr>
        <w:t xml:space="preserve">   </w:t>
      </w:r>
      <w:r w:rsidR="001B6664" w:rsidRPr="00EA2F5E">
        <w:rPr>
          <w:rFonts w:ascii="Arial" w:hAnsi="Arial" w:cs="Arial"/>
          <w:bCs/>
          <w:color w:val="333333"/>
          <w:sz w:val="22"/>
          <w:szCs w:val="22"/>
          <w:lang w:val="es-ES" w:eastAsia="es-ES"/>
        </w:rPr>
        <w:t xml:space="preserve"> </w:t>
      </w:r>
      <w:r w:rsidR="00642483" w:rsidRPr="00EA2F5E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/>
        </w:rPr>
        <w:t>ORDENANZA NÚMERO 5.30</w:t>
      </w:r>
      <w:r w:rsidR="00EA2F5E" w:rsidRPr="00EA2F5E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/>
        </w:rPr>
        <w:t>7</w:t>
      </w:r>
    </w:p>
    <w:p w:rsidR="00642483" w:rsidRPr="00EA2F5E" w:rsidRDefault="00663667" w:rsidP="00663667">
      <w:pPr>
        <w:shd w:val="clear" w:color="auto" w:fill="FFFFFF"/>
        <w:spacing w:line="360" w:lineRule="auto"/>
        <w:jc w:val="both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      </w:t>
      </w:r>
    </w:p>
    <w:p w:rsidR="00642483" w:rsidRPr="00642483" w:rsidRDefault="00642483" w:rsidP="00663667">
      <w:pPr>
        <w:shd w:val="clear" w:color="auto" w:fill="FFFFFF"/>
        <w:spacing w:line="360" w:lineRule="auto"/>
        <w:jc w:val="both"/>
        <w:rPr>
          <w:rFonts w:ascii="Arial" w:hAnsi="Arial" w:cs="Arial"/>
          <w:b/>
          <w:color w:val="222222"/>
          <w:sz w:val="22"/>
          <w:szCs w:val="22"/>
          <w:lang w:eastAsia="en-US"/>
        </w:rPr>
      </w:pP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>VISTO el Expediente N°</w:t>
      </w:r>
      <w:r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 16.990</w:t>
      </w: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>/2026 C.D. (Archivo N°</w:t>
      </w:r>
      <w:r w:rsidR="00EA2F5E"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 169</w:t>
      </w: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/2026). </w:t>
      </w:r>
      <w:r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>CONCEJALES INTEGRANTES DE</w:t>
      </w:r>
      <w:r w:rsidR="00A422A8">
        <w:rPr>
          <w:rFonts w:ascii="Arial" w:hAnsi="Arial" w:cs="Arial"/>
          <w:b/>
          <w:color w:val="222222"/>
          <w:sz w:val="22"/>
          <w:szCs w:val="22"/>
          <w:lang w:eastAsia="en-US"/>
        </w:rPr>
        <w:t>L BLOQUE</w:t>
      </w:r>
      <w:r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 LA LIBERTAD AVANZA</w:t>
      </w: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. </w:t>
      </w:r>
      <w:r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>Elevan proyecto de Ordenanza referido a declarar a la localidad de Chillar como “Capital de la Trufa”, en reconocimiento a su desarrollo y potencial en la producción trufera; así como crear la “Mesa de Trabajo de Identidad Trufera Chillar”, con el objeto de promover el conocimiento, la valorización y la construcción de identidad local en torno a la producción de trufas.</w:t>
      </w:r>
    </w:p>
    <w:p w:rsidR="00642483" w:rsidRPr="00642483" w:rsidRDefault="00642483" w:rsidP="00663667">
      <w:pPr>
        <w:shd w:val="clear" w:color="auto" w:fill="FFFFFF"/>
        <w:spacing w:line="360" w:lineRule="auto"/>
        <w:jc w:val="both"/>
        <w:rPr>
          <w:rFonts w:ascii="Arial" w:hAnsi="Arial" w:cs="Arial"/>
          <w:bCs/>
          <w:color w:val="222222"/>
          <w:sz w:val="22"/>
          <w:szCs w:val="22"/>
          <w:lang w:eastAsia="en-US"/>
        </w:rPr>
      </w:pPr>
      <w:r w:rsidRPr="00642483">
        <w:rPr>
          <w:rFonts w:ascii="Arial" w:hAnsi="Arial" w:cs="Arial"/>
          <w:bCs/>
          <w:color w:val="222222"/>
          <w:sz w:val="22"/>
          <w:szCs w:val="22"/>
          <w:lang w:eastAsia="en-US"/>
        </w:rPr>
        <w:t>Con Despachos de las Comisiones de Pr</w:t>
      </w:r>
      <w:r w:rsidRPr="00EA2F5E">
        <w:rPr>
          <w:rFonts w:ascii="Arial" w:hAnsi="Arial" w:cs="Arial"/>
          <w:bCs/>
          <w:color w:val="222222"/>
          <w:sz w:val="22"/>
          <w:szCs w:val="22"/>
          <w:lang w:eastAsia="en-US"/>
        </w:rPr>
        <w:t>oducción, Desarrollo y Asuntos Agropecuarios</w:t>
      </w:r>
      <w:r w:rsidRPr="00642483">
        <w:rPr>
          <w:rFonts w:ascii="Arial" w:hAnsi="Arial" w:cs="Arial"/>
          <w:bCs/>
          <w:color w:val="222222"/>
          <w:sz w:val="22"/>
          <w:szCs w:val="22"/>
          <w:lang w:eastAsia="en-US"/>
        </w:rPr>
        <w:t xml:space="preserve"> y de Interpretación, Legislación y Seguridad Pública. </w:t>
      </w:r>
    </w:p>
    <w:p w:rsidR="00642483" w:rsidRPr="00642483" w:rsidRDefault="00642483" w:rsidP="00663667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222222"/>
          <w:sz w:val="22"/>
          <w:szCs w:val="22"/>
          <w:lang w:eastAsia="en-US"/>
        </w:rPr>
      </w:pP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 xml:space="preserve">Tratado y aprobado por </w:t>
      </w:r>
      <w:r w:rsidRPr="00EA2F5E">
        <w:rPr>
          <w:rFonts w:ascii="Arial" w:hAnsi="Arial" w:cs="Arial"/>
          <w:b/>
          <w:color w:val="222222"/>
          <w:sz w:val="22"/>
          <w:szCs w:val="22"/>
          <w:lang w:eastAsia="en-US"/>
        </w:rPr>
        <w:t>unanimidad de los presentes</w:t>
      </w:r>
    </w:p>
    <w:p w:rsidR="00642483" w:rsidRPr="00642483" w:rsidRDefault="00642483" w:rsidP="00663667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222222"/>
          <w:sz w:val="22"/>
          <w:szCs w:val="22"/>
          <w:lang w:eastAsia="en-US"/>
        </w:rPr>
      </w:pP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>EL CONCEJO DELIBERANTE DEL PARTIDO DE AZUL</w:t>
      </w:r>
    </w:p>
    <w:p w:rsidR="00642483" w:rsidRPr="00642483" w:rsidRDefault="00642483" w:rsidP="00663667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222222"/>
          <w:sz w:val="22"/>
          <w:szCs w:val="22"/>
          <w:lang w:eastAsia="en-US"/>
        </w:rPr>
      </w:pPr>
      <w:r w:rsidRPr="00642483">
        <w:rPr>
          <w:rFonts w:ascii="Arial" w:hAnsi="Arial" w:cs="Arial"/>
          <w:b/>
          <w:color w:val="222222"/>
          <w:sz w:val="22"/>
          <w:szCs w:val="22"/>
          <w:lang w:eastAsia="en-US"/>
        </w:rPr>
        <w:t>Sanciona con fuerza de ley la siguiente</w:t>
      </w:r>
    </w:p>
    <w:p w:rsidR="00642483" w:rsidRPr="00642483" w:rsidRDefault="00642483" w:rsidP="00663667">
      <w:pPr>
        <w:spacing w:line="360" w:lineRule="auto"/>
        <w:jc w:val="center"/>
        <w:rPr>
          <w:rFonts w:ascii="Arial" w:eastAsia="Calibri" w:hAnsi="Arial" w:cs="Arial"/>
          <w:color w:val="auto"/>
          <w:sz w:val="22"/>
          <w:szCs w:val="22"/>
          <w:lang w:eastAsia="en-US"/>
        </w:rPr>
      </w:pPr>
      <w:r w:rsidRPr="00642483">
        <w:rPr>
          <w:rFonts w:ascii="Arial" w:hAnsi="Arial" w:cs="Arial"/>
          <w:b/>
          <w:color w:val="222222"/>
          <w:sz w:val="22"/>
          <w:szCs w:val="22"/>
          <w:u w:val="single"/>
          <w:lang w:val="es-ES" w:eastAsia="en-US"/>
        </w:rPr>
        <w:t>ORDENANZA</w:t>
      </w:r>
    </w:p>
    <w:p w:rsidR="00871199" w:rsidRPr="00EA2F5E" w:rsidRDefault="00642483" w:rsidP="00663667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42483">
        <w:rPr>
          <w:rFonts w:ascii="Arial" w:eastAsia="Calibri" w:hAnsi="Arial" w:cs="Arial"/>
          <w:color w:val="auto"/>
          <w:sz w:val="22"/>
          <w:szCs w:val="22"/>
          <w:lang w:eastAsia="en-US"/>
        </w:rPr>
        <w:t xml:space="preserve"> </w:t>
      </w:r>
      <w:r w:rsidRPr="00642483">
        <w:rPr>
          <w:rFonts w:ascii="Arial" w:eastAsia="Calibri" w:hAnsi="Arial" w:cs="Arial"/>
          <w:color w:val="auto"/>
          <w:sz w:val="22"/>
          <w:szCs w:val="22"/>
          <w:lang w:eastAsia="en-US"/>
        </w:rPr>
        <w:tab/>
      </w: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63667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1°.-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 DECLÁR</w:t>
      </w:r>
      <w:r w:rsidR="002B4C8C">
        <w:rPr>
          <w:rFonts w:ascii="Arial" w:eastAsia="Arial" w:hAnsi="Arial" w:cs="Arial"/>
          <w:color w:val="auto"/>
          <w:sz w:val="22"/>
          <w:szCs w:val="22"/>
        </w:rPr>
        <w:t>ASE a la localidad de Chillar, p</w:t>
      </w:r>
      <w:r w:rsidRPr="00645C1F">
        <w:rPr>
          <w:rFonts w:ascii="Arial" w:eastAsia="Arial" w:hAnsi="Arial" w:cs="Arial"/>
          <w:color w:val="auto"/>
          <w:sz w:val="22"/>
          <w:szCs w:val="22"/>
        </w:rPr>
        <w:t>artido de Azul, como "Capital de la Trufa Negra", en reconocimiento a su carácter pionero, su sostenido desarrollo produc</w:t>
      </w:r>
      <w:r w:rsidR="002B4C8C">
        <w:rPr>
          <w:rFonts w:ascii="Arial" w:eastAsia="Arial" w:hAnsi="Arial" w:cs="Arial"/>
          <w:color w:val="auto"/>
          <w:sz w:val="22"/>
          <w:szCs w:val="22"/>
        </w:rPr>
        <w:t xml:space="preserve">tivo y su potencial estratégico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en materia turística, agroalimentaria, gastronómica y agroexportadora.</w:t>
      </w:r>
    </w:p>
    <w:p w:rsidR="0094455B" w:rsidRPr="00645C1F" w:rsidRDefault="0094455B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center"/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DISPOSICIONES TRANSITORIAS</w:t>
      </w:r>
    </w:p>
    <w:p w:rsidR="0094455B" w:rsidRPr="00645C1F" w:rsidRDefault="0094455B" w:rsidP="00663667">
      <w:pPr>
        <w:spacing w:line="360" w:lineRule="auto"/>
        <w:jc w:val="center"/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2º.-</w:t>
      </w:r>
      <w:r w:rsidRPr="00645C1F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CRÉASE la "Mesa de trabajo de la Identidad Trufera de Chillar”, en el ámbi</w:t>
      </w:r>
      <w:r w:rsidR="002B4C8C">
        <w:rPr>
          <w:rFonts w:ascii="Arial" w:eastAsia="Arial" w:hAnsi="Arial" w:cs="Arial"/>
          <w:color w:val="auto"/>
          <w:sz w:val="22"/>
          <w:szCs w:val="22"/>
        </w:rPr>
        <w:t>to del Concejo Deliberante del p</w:t>
      </w:r>
      <w:r w:rsidRPr="00645C1F">
        <w:rPr>
          <w:rFonts w:ascii="Arial" w:eastAsia="Arial" w:hAnsi="Arial" w:cs="Arial"/>
          <w:color w:val="auto"/>
          <w:sz w:val="22"/>
          <w:szCs w:val="22"/>
        </w:rPr>
        <w:t>artido de Azul, con el objeto de promover el conocimiento, la valorización y la construcción de identidad local en torno a la producción de trufas.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3º.-</w:t>
      </w:r>
      <w:r w:rsidRPr="00645C1F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CONVÓCASE desde la presidencia del Concejo Deliberante de Azul a las instituciones educativas de nivel primario y secunda</w:t>
      </w:r>
      <w:r w:rsidR="00637BAE">
        <w:rPr>
          <w:rFonts w:ascii="Arial" w:eastAsia="Arial" w:hAnsi="Arial" w:cs="Arial"/>
          <w:color w:val="auto"/>
          <w:sz w:val="22"/>
          <w:szCs w:val="22"/>
        </w:rPr>
        <w:t xml:space="preserve">rio de la localidad de Chillar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a participar en las actividades impulsadas en el marco de la presente Ordenanza, con el fin desarrollar propuestas creativas vinculadas a la identidad trufera local, tales como la elaboración de lemas, frases representativas u otras expresiones.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4º.-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 ESTABLÉCESE que las instituciones educativas participantes determinarán libremente la modalidad de trabajo y participación de los estudiantes en </w:t>
      </w:r>
      <w:r w:rsidRPr="00645C1F">
        <w:rPr>
          <w:rFonts w:ascii="Arial" w:eastAsia="Arial" w:hAnsi="Arial" w:cs="Arial"/>
          <w:color w:val="auto"/>
          <w:sz w:val="22"/>
          <w:szCs w:val="22"/>
        </w:rPr>
        <w:lastRenderedPageBreak/>
        <w:t>el desarrollo de las propuestas, conforme a sus proyectos pedagógicos institucionales y dinámicas propias.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5º.-</w:t>
      </w:r>
      <w:r w:rsidR="0066366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DETERMÍNASE que la </w:t>
      </w:r>
      <w:r w:rsidR="00637BAE">
        <w:rPr>
          <w:rFonts w:ascii="Arial" w:eastAsia="Arial" w:hAnsi="Arial" w:cs="Arial"/>
          <w:color w:val="auto"/>
          <w:sz w:val="22"/>
          <w:szCs w:val="22"/>
        </w:rPr>
        <w:t>Mesa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 de trabajo podrá contemplar la realización de actividades complementarias, tales como charlas informativas, encuentros con actores del sector productivo, visitas guiadas u otras acciones que contribuyan a fortalecer el vínculo entre la comunidad educativa y la producción trufera.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6º.-</w:t>
      </w:r>
      <w:r w:rsidR="00663667">
        <w:rPr>
          <w:rFonts w:ascii="Arial" w:eastAsia="Arial" w:hAnsi="Arial" w:cs="Arial"/>
          <w:color w:val="auto"/>
          <w:sz w:val="22"/>
          <w:szCs w:val="22"/>
        </w:rPr>
        <w:t xml:space="preserve"> </w:t>
      </w:r>
      <w:r w:rsidR="00637BAE">
        <w:rPr>
          <w:rFonts w:ascii="Arial" w:eastAsia="Arial" w:hAnsi="Arial" w:cs="Arial"/>
          <w:color w:val="auto"/>
          <w:sz w:val="22"/>
          <w:szCs w:val="22"/>
        </w:rPr>
        <w:t>INTÉGRASE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 la “Mesa de trabajo de la</w:t>
      </w:r>
      <w:r w:rsidR="00637BAE">
        <w:rPr>
          <w:rFonts w:ascii="Arial" w:eastAsia="Arial" w:hAnsi="Arial" w:cs="Arial"/>
          <w:color w:val="auto"/>
          <w:sz w:val="22"/>
          <w:szCs w:val="22"/>
        </w:rPr>
        <w:t xml:space="preserve"> Identidad Trufera de Chillar”, con</w:t>
      </w:r>
      <w:r w:rsidRPr="00645C1F">
        <w:rPr>
          <w:rFonts w:ascii="Arial" w:eastAsia="Arial" w:hAnsi="Arial" w:cs="Arial"/>
          <w:color w:val="auto"/>
          <w:sz w:val="22"/>
          <w:szCs w:val="22"/>
        </w:rPr>
        <w:t>:</w:t>
      </w:r>
    </w:p>
    <w:p w:rsidR="00645C1F" w:rsidRPr="00645C1F" w:rsidRDefault="00637BAE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>
        <w:rPr>
          <w:rFonts w:ascii="Arial" w:eastAsia="Arial" w:hAnsi="Arial" w:cs="Arial"/>
          <w:color w:val="auto"/>
          <w:sz w:val="22"/>
          <w:szCs w:val="22"/>
        </w:rPr>
        <w:t>a- 1 (un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) </w:t>
      </w:r>
      <w:r w:rsidR="00645C1F" w:rsidRPr="00645C1F">
        <w:rPr>
          <w:rFonts w:ascii="Arial" w:eastAsia="Arial" w:hAnsi="Arial" w:cs="Arial"/>
          <w:sz w:val="22"/>
          <w:szCs w:val="22"/>
        </w:rPr>
        <w:t xml:space="preserve">concejal </w:t>
      </w:r>
      <w:r>
        <w:rPr>
          <w:rFonts w:ascii="Arial" w:eastAsia="Arial" w:hAnsi="Arial" w:cs="Arial"/>
          <w:color w:val="auto"/>
          <w:sz w:val="22"/>
          <w:szCs w:val="22"/>
        </w:rPr>
        <w:t>del oficialismo y 1 (un) concejal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 de la oposición</w:t>
      </w:r>
      <w:r>
        <w:rPr>
          <w:rFonts w:ascii="Arial" w:eastAsia="Arial" w:hAnsi="Arial" w:cs="Arial"/>
          <w:color w:val="auto"/>
          <w:sz w:val="22"/>
          <w:szCs w:val="22"/>
        </w:rPr>
        <w:t>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0000FF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>b- Representantes de Instituciones Educativas de la localidad de Chillar, nivel primario y secundario.</w:t>
      </w:r>
    </w:p>
    <w:p w:rsidR="00645C1F" w:rsidRPr="00645C1F" w:rsidRDefault="00637BAE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>
        <w:rPr>
          <w:rFonts w:ascii="Arial" w:eastAsia="Arial" w:hAnsi="Arial" w:cs="Arial"/>
          <w:color w:val="auto"/>
          <w:sz w:val="22"/>
          <w:szCs w:val="22"/>
        </w:rPr>
        <w:t>c- Actores v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>inculados a la producción trufera.</w:t>
      </w:r>
    </w:p>
    <w:p w:rsidR="00645C1F" w:rsidRDefault="00637BAE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>
        <w:rPr>
          <w:rFonts w:ascii="Arial" w:eastAsia="Arial" w:hAnsi="Arial" w:cs="Arial"/>
          <w:color w:val="auto"/>
          <w:sz w:val="22"/>
          <w:szCs w:val="22"/>
        </w:rPr>
        <w:t>d- 1 (un) r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epresentante de </w:t>
      </w:r>
      <w:r>
        <w:rPr>
          <w:rFonts w:ascii="Arial" w:eastAsia="Arial" w:hAnsi="Arial" w:cs="Arial"/>
          <w:color w:val="auto"/>
          <w:sz w:val="22"/>
          <w:szCs w:val="22"/>
        </w:rPr>
        <w:t xml:space="preserve">la 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>Jefatura Distrital de Educación.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7º.-</w:t>
      </w:r>
      <w:r w:rsidR="00663667" w:rsidRPr="0066366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bCs/>
          <w:color w:val="auto"/>
          <w:sz w:val="22"/>
          <w:szCs w:val="22"/>
        </w:rPr>
        <w:t xml:space="preserve">INSTRÚYASE que la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selección de las propuestas elabora</w:t>
      </w:r>
      <w:r w:rsidR="00637BAE">
        <w:rPr>
          <w:rFonts w:ascii="Arial" w:eastAsia="Arial" w:hAnsi="Arial" w:cs="Arial"/>
          <w:color w:val="auto"/>
          <w:sz w:val="22"/>
          <w:szCs w:val="22"/>
        </w:rPr>
        <w:t>das en el marco de la presente O</w:t>
      </w:r>
      <w:r w:rsidRPr="00645C1F">
        <w:rPr>
          <w:rFonts w:ascii="Arial" w:eastAsia="Arial" w:hAnsi="Arial" w:cs="Arial"/>
          <w:color w:val="auto"/>
          <w:sz w:val="22"/>
          <w:szCs w:val="22"/>
        </w:rPr>
        <w:t>rdenanza será definida por la Mesa de trabajo, la cual establecerá los criterios y mecanismos de evaluación que considere adecuados, promoviendo la participación de las instituciones educativas e instancias de valoración comunitaria.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  <w:u w:val="single"/>
        </w:rPr>
        <w:t>ARTÍCULO 8º.-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 ESTABLÉCESE que</w:t>
      </w:r>
      <w:r w:rsidRPr="00645C1F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las acciones de difusión, promoción turística y articulación con los sectores productivos y educativos de la localidad de Chillar para potenciar la identidad local</w:t>
      </w:r>
      <w:r w:rsidRPr="00645C1F">
        <w:rPr>
          <w:rFonts w:ascii="Arial" w:eastAsia="Arial" w:hAnsi="Arial" w:cs="Arial"/>
          <w:color w:val="0000FF"/>
          <w:sz w:val="22"/>
          <w:szCs w:val="22"/>
        </w:rPr>
        <w:t xml:space="preserve"> 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en torno a la Trufa, estarán a cargo del Ente Mixto de Turismo del Partido de Azul (EMTUR) o del organismo que en el futuro lo reemplace. </w:t>
      </w:r>
    </w:p>
    <w:p w:rsidR="00645C1F" w:rsidRPr="00645C1F" w:rsidRDefault="00645C1F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EA2F5E" w:rsidRPr="00EA2F5E" w:rsidRDefault="003F39C0" w:rsidP="00663667">
      <w:pPr>
        <w:pStyle w:val="Sangra3detindependiente1"/>
        <w:ind w:hanging="2"/>
        <w:rPr>
          <w:rFonts w:ascii="Arial" w:hAnsi="Arial" w:cs="Arial"/>
          <w:bCs/>
          <w:sz w:val="22"/>
          <w:szCs w:val="22"/>
        </w:rPr>
      </w:pPr>
      <w:r w:rsidRPr="00EA2F5E">
        <w:rPr>
          <w:rFonts w:ascii="Arial" w:hAnsi="Arial" w:cs="Arial"/>
          <w:b/>
          <w:sz w:val="22"/>
          <w:szCs w:val="22"/>
          <w:u w:val="single"/>
        </w:rPr>
        <w:t>ARTÍCULO 9°</w:t>
      </w:r>
      <w:r w:rsidR="007B62DA" w:rsidRPr="00EA2F5E">
        <w:rPr>
          <w:rFonts w:ascii="Arial" w:hAnsi="Arial" w:cs="Arial"/>
          <w:b/>
          <w:sz w:val="22"/>
          <w:szCs w:val="22"/>
        </w:rPr>
        <w:t>.-</w:t>
      </w:r>
      <w:r w:rsidR="00EA2F5E" w:rsidRPr="00EA2F5E">
        <w:rPr>
          <w:rFonts w:ascii="Arial" w:hAnsi="Arial" w:cs="Arial"/>
          <w:b/>
          <w:sz w:val="22"/>
          <w:szCs w:val="22"/>
        </w:rPr>
        <w:t xml:space="preserve"> </w:t>
      </w:r>
      <w:r w:rsidR="00EA2F5E" w:rsidRPr="00EA2F5E">
        <w:rPr>
          <w:rFonts w:ascii="Arial" w:hAnsi="Arial" w:cs="Arial"/>
          <w:bCs/>
          <w:sz w:val="22"/>
          <w:szCs w:val="22"/>
        </w:rPr>
        <w:t>COMUNÍCASE al Departamento Ejecutivo.</w:t>
      </w:r>
    </w:p>
    <w:p w:rsidR="00EA2F5E" w:rsidRPr="00EA2F5E" w:rsidRDefault="00EA2F5E" w:rsidP="00663667">
      <w:pPr>
        <w:spacing w:line="360" w:lineRule="auto"/>
        <w:ind w:left="1560"/>
        <w:jc w:val="both"/>
        <w:rPr>
          <w:rFonts w:ascii="Arial" w:hAnsi="Arial" w:cs="Arial"/>
          <w:bCs/>
          <w:color w:val="auto"/>
          <w:sz w:val="22"/>
          <w:szCs w:val="22"/>
          <w:lang w:val="es" w:eastAsia="ar-SA"/>
        </w:rPr>
      </w:pPr>
      <w:r w:rsidRPr="00EA2F5E">
        <w:rPr>
          <w:rFonts w:ascii="Arial" w:hAnsi="Arial" w:cs="Arial"/>
          <w:bCs/>
          <w:color w:val="auto"/>
          <w:sz w:val="22"/>
          <w:szCs w:val="22"/>
          <w:lang w:val="es" w:eastAsia="ar-SA"/>
        </w:rPr>
        <w:t xml:space="preserve">DADA en la Sala de Sesiones del Concejo Deliberante del partido de Azul, en la ciudad de Azul, provincia de Buenos Aires, a los cuatro días del mes de agosto de dos mil veintiséis. </w:t>
      </w:r>
    </w:p>
    <w:p w:rsidR="00642483" w:rsidRPr="00EA2F5E" w:rsidRDefault="00EA2F5E" w:rsidP="0066366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A2F5E">
        <w:rPr>
          <w:rFonts w:ascii="Arial" w:hAnsi="Arial" w:cs="Arial"/>
          <w:bCs/>
          <w:color w:val="auto"/>
          <w:sz w:val="22"/>
          <w:szCs w:val="22"/>
          <w:lang w:val="es" w:eastAsia="ar-SA"/>
        </w:rPr>
        <w:t xml:space="preserve">05/08/2026.- </w:t>
      </w:r>
      <w:proofErr w:type="spellStart"/>
      <w:r w:rsidRPr="00EA2F5E">
        <w:rPr>
          <w:rFonts w:ascii="Arial" w:hAnsi="Arial" w:cs="Arial"/>
          <w:bCs/>
          <w:color w:val="auto"/>
          <w:sz w:val="22"/>
          <w:szCs w:val="22"/>
          <w:lang w:val="es" w:eastAsia="ar-SA"/>
        </w:rPr>
        <w:t>uem</w:t>
      </w:r>
      <w:bookmarkStart w:id="0" w:name="_GoBack"/>
      <w:bookmarkEnd w:id="0"/>
      <w:proofErr w:type="spellEnd"/>
    </w:p>
    <w:p w:rsidR="00642483" w:rsidRPr="00EA2F5E" w:rsidRDefault="00642483" w:rsidP="00663667">
      <w:pPr>
        <w:spacing w:line="360" w:lineRule="auto"/>
        <w:rPr>
          <w:rFonts w:ascii="Arial" w:hAnsi="Arial" w:cs="Arial"/>
          <w:sz w:val="22"/>
          <w:szCs w:val="22"/>
        </w:rPr>
      </w:pPr>
      <w:r w:rsidRPr="00EA2F5E">
        <w:rPr>
          <w:rFonts w:ascii="Arial" w:hAnsi="Arial" w:cs="Arial"/>
          <w:sz w:val="22"/>
          <w:szCs w:val="22"/>
        </w:rPr>
        <w:br w:type="page"/>
      </w:r>
    </w:p>
    <w:p w:rsidR="003F39C0" w:rsidRPr="00EA2F5E" w:rsidRDefault="00642483" w:rsidP="00663667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A2F5E">
        <w:rPr>
          <w:rFonts w:ascii="Arial" w:hAnsi="Arial" w:cs="Arial"/>
          <w:b/>
          <w:sz w:val="22"/>
          <w:szCs w:val="22"/>
          <w:u w:val="single"/>
        </w:rPr>
        <w:lastRenderedPageBreak/>
        <w:t>FUNDAMENTOS</w:t>
      </w:r>
    </w:p>
    <w:p w:rsidR="00642483" w:rsidRPr="00EA2F5E" w:rsidRDefault="00642483" w:rsidP="00663667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45C1F" w:rsidRDefault="0094455B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VISTA </w:t>
      </w:r>
      <w:r w:rsidRPr="0094455B">
        <w:rPr>
          <w:rFonts w:ascii="Arial" w:eastAsia="Arial" w:hAnsi="Arial" w:cs="Arial"/>
          <w:bCs/>
          <w:color w:val="auto"/>
          <w:sz w:val="22"/>
          <w:szCs w:val="22"/>
        </w:rPr>
        <w:t>la necesidad de promover la identidad de la</w:t>
      </w:r>
      <w:r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>localidad de Chillar</w:t>
      </w:r>
      <w:r>
        <w:rPr>
          <w:rFonts w:ascii="Arial" w:eastAsia="Arial" w:hAnsi="Arial" w:cs="Arial"/>
          <w:color w:val="auto"/>
          <w:sz w:val="22"/>
          <w:szCs w:val="22"/>
        </w:rPr>
        <w:t>, así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 como</w:t>
      </w:r>
      <w:r>
        <w:rPr>
          <w:rFonts w:ascii="Arial" w:eastAsia="Arial" w:hAnsi="Arial" w:cs="Arial"/>
          <w:color w:val="auto"/>
          <w:sz w:val="22"/>
          <w:szCs w:val="22"/>
        </w:rPr>
        <w:t xml:space="preserve"> de poner en valor las actividades productivas que se desarrollan en su territorio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. </w:t>
      </w:r>
    </w:p>
    <w:p w:rsidR="00B0720A" w:rsidRDefault="00B0720A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r w:rsidRPr="00645C1F">
        <w:rPr>
          <w:rFonts w:ascii="Arial" w:eastAsia="Arial" w:hAnsi="Arial" w:cs="Arial"/>
          <w:b/>
          <w:bCs/>
          <w:color w:val="auto"/>
          <w:sz w:val="22"/>
          <w:szCs w:val="22"/>
        </w:rPr>
        <w:t>Y CONSIDERANDO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Que la producción de trufas negras, específicamente de la variedad </w:t>
      </w:r>
      <w:proofErr w:type="spellStart"/>
      <w:r w:rsidR="0094455B">
        <w:rPr>
          <w:rFonts w:ascii="Arial" w:eastAsia="Arial" w:hAnsi="Arial" w:cs="Arial"/>
          <w:i/>
          <w:iCs/>
          <w:color w:val="auto"/>
          <w:sz w:val="22"/>
          <w:szCs w:val="22"/>
        </w:rPr>
        <w:t>Tuber</w:t>
      </w:r>
      <w:r w:rsidRPr="00645C1F">
        <w:rPr>
          <w:rFonts w:ascii="Arial" w:eastAsia="Arial" w:hAnsi="Arial" w:cs="Arial"/>
          <w:i/>
          <w:iCs/>
          <w:color w:val="auto"/>
          <w:sz w:val="22"/>
          <w:szCs w:val="22"/>
        </w:rPr>
        <w:t>melanosporum</w:t>
      </w:r>
      <w:proofErr w:type="spellEnd"/>
      <w:r w:rsidRPr="00645C1F">
        <w:rPr>
          <w:rFonts w:ascii="Arial" w:eastAsia="Arial" w:hAnsi="Arial" w:cs="Arial"/>
          <w:color w:val="auto"/>
          <w:sz w:val="22"/>
          <w:szCs w:val="22"/>
        </w:rPr>
        <w:t>, se desarrolla de manera sostenida en la localidad de Chillar desde el año 2010, constituyendo una de las primeras plantaciones truferas de la República Argentina y</w:t>
      </w:r>
      <w:r w:rsidR="008E798B">
        <w:rPr>
          <w:rFonts w:ascii="Arial" w:eastAsia="Arial" w:hAnsi="Arial" w:cs="Arial"/>
          <w:color w:val="auto"/>
          <w:sz w:val="22"/>
          <w:szCs w:val="22"/>
        </w:rPr>
        <w:t xml:space="preserve"> un orgullo productivo para el partido de Azul.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Que este cultivo cuenta con un altísimo valor agregado y un fuerte perfil agroexportador hacia mercados exigentes como Europa, Estados Unidos y Hong Kong, apalancado por sus características orgánicas y la ventaja competitiva de la </w:t>
      </w:r>
      <w:proofErr w:type="spellStart"/>
      <w:r w:rsidRPr="00645C1F">
        <w:rPr>
          <w:rFonts w:ascii="Arial" w:eastAsia="Arial" w:hAnsi="Arial" w:cs="Arial"/>
          <w:color w:val="auto"/>
          <w:sz w:val="22"/>
          <w:szCs w:val="22"/>
        </w:rPr>
        <w:t>contraestación</w:t>
      </w:r>
      <w:proofErr w:type="spellEnd"/>
      <w:r w:rsidRPr="00645C1F">
        <w:rPr>
          <w:rFonts w:ascii="Arial" w:eastAsia="Arial" w:hAnsi="Arial" w:cs="Arial"/>
          <w:color w:val="auto"/>
          <w:sz w:val="22"/>
          <w:szCs w:val="22"/>
        </w:rPr>
        <w:t>, lo que impulsa el arraigo local y dinamiza la economía regional</w:t>
      </w:r>
      <w:r w:rsidR="008E798B">
        <w:rPr>
          <w:rFonts w:ascii="Arial" w:eastAsia="Arial" w:hAnsi="Arial" w:cs="Arial"/>
          <w:color w:val="auto"/>
          <w:sz w:val="22"/>
          <w:szCs w:val="22"/>
        </w:rPr>
        <w:t>.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>Que el establecimiento pionero "La Esperanza" produce piezas de excelente calidad gastronómica internacional, actividad que ya fuera declarada de Interés Co</w:t>
      </w:r>
      <w:r w:rsidR="008E798B">
        <w:rPr>
          <w:rFonts w:ascii="Arial" w:eastAsia="Arial" w:hAnsi="Arial" w:cs="Arial"/>
          <w:color w:val="auto"/>
          <w:sz w:val="22"/>
          <w:szCs w:val="22"/>
        </w:rPr>
        <w:t xml:space="preserve">munitario y Turístico por este Cuerpo mediante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Resolución N° 4</w:t>
      </w:r>
      <w:r w:rsidR="008E798B">
        <w:rPr>
          <w:rFonts w:ascii="Arial" w:eastAsia="Arial" w:hAnsi="Arial" w:cs="Arial"/>
          <w:color w:val="auto"/>
          <w:sz w:val="22"/>
          <w:szCs w:val="22"/>
        </w:rPr>
        <w:t>.</w:t>
      </w: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460/2020. 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Que el "Festival de la Trufa Negra de Chillar" es un hito de vital importancia regional, habiendo sido declarado de Interés Comunitario, Productivo y Cultural por este </w:t>
      </w:r>
      <w:r w:rsidR="00BD036C">
        <w:rPr>
          <w:rFonts w:ascii="Arial" w:eastAsia="Arial" w:hAnsi="Arial" w:cs="Arial"/>
          <w:color w:val="auto"/>
          <w:sz w:val="22"/>
          <w:szCs w:val="22"/>
        </w:rPr>
        <w:t xml:space="preserve">Concejo Deliberante mediante </w:t>
      </w:r>
      <w:r w:rsidRPr="00645C1F">
        <w:rPr>
          <w:rFonts w:ascii="Arial" w:eastAsia="Arial" w:hAnsi="Arial" w:cs="Arial"/>
          <w:color w:val="auto"/>
          <w:sz w:val="22"/>
          <w:szCs w:val="22"/>
        </w:rPr>
        <w:t>Resolución N° 5</w:t>
      </w:r>
      <w:r w:rsidR="00BD036C">
        <w:rPr>
          <w:rFonts w:ascii="Arial" w:eastAsia="Arial" w:hAnsi="Arial" w:cs="Arial"/>
          <w:color w:val="auto"/>
          <w:sz w:val="22"/>
          <w:szCs w:val="22"/>
        </w:rPr>
        <w:t>.</w:t>
      </w:r>
      <w:r w:rsidRPr="00645C1F">
        <w:rPr>
          <w:rFonts w:ascii="Arial" w:eastAsia="Arial" w:hAnsi="Arial" w:cs="Arial"/>
          <w:color w:val="auto"/>
          <w:sz w:val="22"/>
          <w:szCs w:val="22"/>
        </w:rPr>
        <w:t>130/2025.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>Que, asimismo, la Secretaría de Turismo y Ambiente de la Nación, declaró oficialmente de Interés Turístico Nacional al mencionado Festival, reconociéndose como un motor fundamental para el desarrollo del turismo gastronómico, el agroturismo o "</w:t>
      </w:r>
      <w:proofErr w:type="spellStart"/>
      <w:r w:rsidRPr="00645C1F">
        <w:rPr>
          <w:rFonts w:ascii="Arial" w:eastAsia="Arial" w:hAnsi="Arial" w:cs="Arial"/>
          <w:color w:val="auto"/>
          <w:sz w:val="22"/>
          <w:szCs w:val="22"/>
        </w:rPr>
        <w:t>turitrufismo</w:t>
      </w:r>
      <w:proofErr w:type="spellEnd"/>
      <w:r w:rsidRPr="00645C1F">
        <w:rPr>
          <w:rFonts w:ascii="Arial" w:eastAsia="Arial" w:hAnsi="Arial" w:cs="Arial"/>
          <w:color w:val="auto"/>
          <w:sz w:val="22"/>
          <w:szCs w:val="22"/>
        </w:rPr>
        <w:t>", y el turismo rural del centro bonaerense.</w:t>
      </w:r>
    </w:p>
    <w:p w:rsid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 xml:space="preserve">Que consideramos virtuoso para el </w:t>
      </w:r>
      <w:r w:rsidR="00BD036C">
        <w:rPr>
          <w:rFonts w:ascii="Arial" w:eastAsia="Arial" w:hAnsi="Arial" w:cs="Arial"/>
          <w:color w:val="auto"/>
          <w:sz w:val="22"/>
          <w:szCs w:val="22"/>
        </w:rPr>
        <w:t>p</w:t>
      </w:r>
      <w:r w:rsidRPr="00645C1F">
        <w:rPr>
          <w:rFonts w:ascii="Arial" w:eastAsia="Arial" w:hAnsi="Arial" w:cs="Arial"/>
          <w:color w:val="auto"/>
          <w:sz w:val="22"/>
          <w:szCs w:val="22"/>
        </w:rPr>
        <w:t>artido de Azul reconocer a la localidad de Chillar como “Capital de la Trufa” ya que es una actividad en constante crecimiento y desarrollo generando nuevas oportunidades vinculadas a la producción agroalimentaria y al turismo.</w:t>
      </w:r>
    </w:p>
    <w:p w:rsidR="00645C1F" w:rsidRPr="00645C1F" w:rsidRDefault="00645C1F" w:rsidP="00663667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>Que la sanción de la presente Ordenanza actúa como un valioso antecedente institucional que fortalece y acompaña de manera armónica el Proyecto de Ley que tramita ante el Senado de la Provincia de Bu</w:t>
      </w:r>
      <w:r w:rsidR="00BD036C">
        <w:rPr>
          <w:rFonts w:ascii="Arial" w:eastAsia="Arial" w:hAnsi="Arial" w:cs="Arial"/>
          <w:color w:val="auto"/>
          <w:sz w:val="22"/>
          <w:szCs w:val="22"/>
        </w:rPr>
        <w:t>enos Aires bajo el Expediente E-</w:t>
      </w:r>
      <w:r w:rsidRPr="00645C1F">
        <w:rPr>
          <w:rFonts w:ascii="Arial" w:eastAsia="Arial" w:hAnsi="Arial" w:cs="Arial"/>
          <w:color w:val="auto"/>
          <w:sz w:val="22"/>
          <w:szCs w:val="22"/>
        </w:rPr>
        <w:t>102 2025-2026 para declarar a Chillar como 'Capital Provincial de la Trufa'; consolidando una estrategia legislativa en común que potenciará el posicionamiento de la localidad en los planos local, provincial e internacional.</w:t>
      </w:r>
    </w:p>
    <w:p w:rsidR="00BD036C" w:rsidRPr="00BD036C" w:rsidRDefault="00BD036C" w:rsidP="00BD036C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BD036C">
        <w:rPr>
          <w:rFonts w:ascii="Arial" w:eastAsia="Arial" w:hAnsi="Arial" w:cs="Arial"/>
          <w:color w:val="auto"/>
          <w:sz w:val="22"/>
          <w:szCs w:val="22"/>
        </w:rPr>
        <w:t>Que resulta fundamental fortalecer el sentido de pertenencia e identidad local desde edades tempranas, promoviendo el conocimiento de los recursos y actividades propias de la comunidad.</w:t>
      </w:r>
    </w:p>
    <w:p w:rsidR="00BD036C" w:rsidRPr="00BD036C" w:rsidRDefault="00BD036C" w:rsidP="00BD036C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BD036C">
        <w:rPr>
          <w:rFonts w:ascii="Arial" w:eastAsia="Arial" w:hAnsi="Arial" w:cs="Arial"/>
          <w:color w:val="auto"/>
          <w:sz w:val="22"/>
          <w:szCs w:val="22"/>
        </w:rPr>
        <w:t>Que las instituciones educativas, y en particular las de nivel primario, cumplen un rol central en la formación de dicha identidad y en la transmisión de valores vinculados al arraigo y al desarrollo local.</w:t>
      </w:r>
    </w:p>
    <w:p w:rsidR="00BD036C" w:rsidRPr="00BD036C" w:rsidRDefault="00BD036C" w:rsidP="00BD036C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BD036C">
        <w:rPr>
          <w:rFonts w:ascii="Arial" w:eastAsia="Arial" w:hAnsi="Arial" w:cs="Arial"/>
          <w:color w:val="auto"/>
          <w:sz w:val="22"/>
          <w:szCs w:val="22"/>
        </w:rPr>
        <w:t>Que la articulación entre el ámbito educativo y el sector productivo permite generar experiencias significativas para los estudiantes, vinculando el aprendizaje con la realidad de su entorno.</w:t>
      </w:r>
    </w:p>
    <w:p w:rsidR="00BD036C" w:rsidRPr="00BD036C" w:rsidRDefault="00BD036C" w:rsidP="00BD036C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BD036C">
        <w:rPr>
          <w:rFonts w:ascii="Arial" w:eastAsia="Arial" w:hAnsi="Arial" w:cs="Arial"/>
          <w:color w:val="auto"/>
          <w:sz w:val="22"/>
          <w:szCs w:val="22"/>
        </w:rPr>
        <w:t>Que</w:t>
      </w:r>
      <w:r>
        <w:rPr>
          <w:rFonts w:ascii="Arial" w:eastAsia="Arial" w:hAnsi="Arial" w:cs="Arial"/>
          <w:color w:val="auto"/>
          <w:sz w:val="22"/>
          <w:szCs w:val="22"/>
        </w:rPr>
        <w:t xml:space="preserve"> la participación de los niños </w:t>
      </w:r>
      <w:r w:rsidRPr="00BD036C">
        <w:rPr>
          <w:rFonts w:ascii="Arial" w:eastAsia="Arial" w:hAnsi="Arial" w:cs="Arial"/>
          <w:color w:val="auto"/>
          <w:sz w:val="22"/>
          <w:szCs w:val="22"/>
        </w:rPr>
        <w:t>en propuestas creativas contribuye a la construcción colectiva de símbolos e identidades representativas de la comunidad.</w:t>
      </w:r>
    </w:p>
    <w:p w:rsidR="00BD036C" w:rsidRPr="00BD036C" w:rsidRDefault="00BD036C" w:rsidP="00BD036C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BD036C">
        <w:rPr>
          <w:rFonts w:ascii="Arial" w:eastAsia="Arial" w:hAnsi="Arial" w:cs="Arial"/>
          <w:color w:val="auto"/>
          <w:sz w:val="22"/>
          <w:szCs w:val="22"/>
        </w:rPr>
        <w:t>Que la posibilidad de incorporar actividades complementarias, tales como charlas informativas y visitas educativas vinculadas a la producción trufera, enriquece el abordaje pedagógico y fortalece el vínculo entre la comunidad y su matriz productiva.</w:t>
      </w:r>
    </w:p>
    <w:p w:rsidR="00844020" w:rsidRDefault="00844020" w:rsidP="00844020">
      <w:pPr>
        <w:spacing w:line="360" w:lineRule="auto"/>
        <w:ind w:firstLine="851"/>
        <w:jc w:val="both"/>
        <w:rPr>
          <w:rFonts w:ascii="Arial" w:eastAsia="Arial" w:hAnsi="Arial" w:cs="Arial"/>
          <w:color w:val="auto"/>
          <w:sz w:val="22"/>
          <w:szCs w:val="22"/>
        </w:rPr>
      </w:pPr>
      <w:r w:rsidRPr="00645C1F">
        <w:rPr>
          <w:rFonts w:ascii="Arial" w:eastAsia="Arial" w:hAnsi="Arial" w:cs="Arial"/>
          <w:color w:val="auto"/>
          <w:sz w:val="22"/>
          <w:szCs w:val="22"/>
        </w:rPr>
        <w:t>Que la consolidación de la identidad trufera y su impacto educativo y turístico se potenciará de manera directa al ser instrumentada por el Ente Municipal de Turismo de Azul (EMTUR), marco normativo dado por la Ordenanza N° 5.236; permitiendo aprovechar su capacidad operativa e institucional para articular de forma inmediata con los sectores productivos y la comunidad de Chillar, evitando la dispersión de esfuerzos organizativos.</w:t>
      </w:r>
    </w:p>
    <w:p w:rsidR="00645C1F" w:rsidRPr="00645C1F" w:rsidRDefault="00663667" w:rsidP="00663667">
      <w:pPr>
        <w:spacing w:line="360" w:lineRule="auto"/>
        <w:jc w:val="both"/>
        <w:rPr>
          <w:rFonts w:ascii="Arial" w:eastAsia="Arial" w:hAnsi="Arial" w:cs="Arial"/>
          <w:color w:val="auto"/>
          <w:sz w:val="22"/>
          <w:szCs w:val="22"/>
        </w:rPr>
      </w:pPr>
      <w:r>
        <w:rPr>
          <w:rFonts w:ascii="Arial" w:eastAsia="Arial" w:hAnsi="Arial" w:cs="Arial"/>
          <w:color w:val="auto"/>
          <w:sz w:val="22"/>
          <w:szCs w:val="22"/>
        </w:rPr>
        <w:t xml:space="preserve">        </w:t>
      </w:r>
      <w:r w:rsidR="00645C1F" w:rsidRPr="00645C1F">
        <w:rPr>
          <w:rFonts w:ascii="Arial" w:eastAsia="Arial" w:hAnsi="Arial" w:cs="Arial"/>
          <w:color w:val="auto"/>
          <w:sz w:val="22"/>
          <w:szCs w:val="22"/>
        </w:rPr>
        <w:t xml:space="preserve"> </w:t>
      </w:r>
    </w:p>
    <w:p w:rsidR="00642483" w:rsidRPr="00EA2F5E" w:rsidRDefault="00642483" w:rsidP="00663667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"/>
        </w:rPr>
      </w:pPr>
      <w:r w:rsidRPr="00EA2F5E">
        <w:rPr>
          <w:rFonts w:ascii="Arial" w:hAnsi="Arial" w:cs="Arial"/>
          <w:b/>
          <w:sz w:val="22"/>
          <w:szCs w:val="22"/>
        </w:rPr>
        <w:t xml:space="preserve">POR ELLO, </w:t>
      </w:r>
      <w:r w:rsidRPr="00EA2F5E">
        <w:rPr>
          <w:rFonts w:ascii="Arial" w:hAnsi="Arial" w:cs="Arial"/>
          <w:b/>
          <w:sz w:val="22"/>
          <w:szCs w:val="22"/>
          <w:lang w:val="es"/>
        </w:rPr>
        <w:t xml:space="preserve">el Concejo Deliberante del partido de Azul sanciona con fuerza de ley la presente Ordenanza. </w:t>
      </w:r>
    </w:p>
    <w:p w:rsidR="00642483" w:rsidRPr="00EA2F5E" w:rsidRDefault="00642483" w:rsidP="00663667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"/>
        </w:rPr>
      </w:pPr>
    </w:p>
    <w:p w:rsidR="00642483" w:rsidRPr="00EA2F5E" w:rsidRDefault="00642483" w:rsidP="00663667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A2F5E">
        <w:rPr>
          <w:rFonts w:ascii="Arial" w:hAnsi="Arial" w:cs="Arial"/>
          <w:b/>
          <w:sz w:val="22"/>
          <w:szCs w:val="22"/>
          <w:u w:val="single"/>
          <w:lang w:val="es"/>
        </w:rPr>
        <w:t>ORDENANZA Nº</w:t>
      </w:r>
      <w:r w:rsidR="00663667">
        <w:rPr>
          <w:rFonts w:ascii="Arial" w:hAnsi="Arial" w:cs="Arial"/>
          <w:b/>
          <w:sz w:val="22"/>
          <w:szCs w:val="22"/>
          <w:u w:val="single"/>
          <w:lang w:val="es"/>
        </w:rPr>
        <w:t xml:space="preserve"> </w:t>
      </w:r>
      <w:r w:rsidRPr="00EA2F5E">
        <w:rPr>
          <w:rFonts w:ascii="Arial" w:hAnsi="Arial" w:cs="Arial"/>
          <w:b/>
          <w:sz w:val="22"/>
          <w:szCs w:val="22"/>
          <w:u w:val="single"/>
          <w:lang w:val="es"/>
        </w:rPr>
        <w:t>5.30</w:t>
      </w:r>
      <w:r w:rsidR="00EA2F5E" w:rsidRPr="00EA2F5E">
        <w:rPr>
          <w:rFonts w:ascii="Arial" w:hAnsi="Arial" w:cs="Arial"/>
          <w:b/>
          <w:sz w:val="22"/>
          <w:szCs w:val="22"/>
          <w:u w:val="single"/>
          <w:lang w:val="es"/>
        </w:rPr>
        <w:t>7</w:t>
      </w:r>
      <w:r w:rsidRPr="00EA2F5E">
        <w:rPr>
          <w:rFonts w:ascii="Arial" w:hAnsi="Arial" w:cs="Arial"/>
          <w:b/>
          <w:sz w:val="22"/>
          <w:szCs w:val="22"/>
          <w:u w:val="single"/>
          <w:lang w:val="es"/>
        </w:rPr>
        <w:t>/2026</w:t>
      </w:r>
    </w:p>
    <w:p w:rsidR="00642483" w:rsidRPr="00EA2F5E" w:rsidRDefault="00642483" w:rsidP="00663667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681D" w:rsidRPr="00EA2F5E" w:rsidRDefault="00D7681D" w:rsidP="00663667">
      <w:pPr>
        <w:pStyle w:val="Normal1"/>
        <w:spacing w:line="360" w:lineRule="auto"/>
        <w:jc w:val="both"/>
        <w:rPr>
          <w:rFonts w:ascii="Arial" w:eastAsia="Arial" w:hAnsi="Arial" w:cs="Arial"/>
          <w:b/>
          <w:sz w:val="22"/>
          <w:szCs w:val="22"/>
          <w:u w:val="single"/>
          <w:lang w:val="es-ES"/>
        </w:rPr>
      </w:pPr>
    </w:p>
    <w:sectPr w:rsidR="00D7681D" w:rsidRPr="00EA2F5E" w:rsidSect="00645C1F">
      <w:pgSz w:w="12242" w:h="20163" w:code="5"/>
      <w:pgMar w:top="3686" w:right="851" w:bottom="3119" w:left="2835" w:header="720" w:footer="720" w:gutter="0"/>
      <w:pgNumType w:start="1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F6F5D"/>
    <w:multiLevelType w:val="hybridMultilevel"/>
    <w:tmpl w:val="0BE231E4"/>
    <w:lvl w:ilvl="0" w:tplc="87FC5B22">
      <w:start w:val="8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A9BAD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0480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048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4D5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4082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881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CB1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8A52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064355"/>
    <w:multiLevelType w:val="hybridMultilevel"/>
    <w:tmpl w:val="97B81D4A"/>
    <w:lvl w:ilvl="0" w:tplc="EBFCB55E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9E88A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D8EB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3C5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A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762E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52B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A90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882F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62FAB"/>
    <w:multiLevelType w:val="multilevel"/>
    <w:tmpl w:val="C29E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65366B"/>
    <w:multiLevelType w:val="multilevel"/>
    <w:tmpl w:val="CF78E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2275BC"/>
    <w:multiLevelType w:val="multilevel"/>
    <w:tmpl w:val="0C9C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BD6657"/>
    <w:multiLevelType w:val="hybridMultilevel"/>
    <w:tmpl w:val="5A969EA2"/>
    <w:lvl w:ilvl="0" w:tplc="3BD49CC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13B8"/>
    <w:multiLevelType w:val="multilevel"/>
    <w:tmpl w:val="597EB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DC2C09"/>
    <w:multiLevelType w:val="multilevel"/>
    <w:tmpl w:val="16AC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A735E9"/>
    <w:multiLevelType w:val="multilevel"/>
    <w:tmpl w:val="C9D0E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591DBC"/>
    <w:multiLevelType w:val="multilevel"/>
    <w:tmpl w:val="D904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1E602C"/>
    <w:multiLevelType w:val="multilevel"/>
    <w:tmpl w:val="0DB05B4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  <w:vertAlign w:val="baseline"/>
      </w:rPr>
    </w:lvl>
  </w:abstractNum>
  <w:abstractNum w:abstractNumId="11">
    <w:nsid w:val="74C509BB"/>
    <w:multiLevelType w:val="multilevel"/>
    <w:tmpl w:val="5D4E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3"/>
    <w:lvlOverride w:ilvl="0">
      <w:lvl w:ilvl="0">
        <w:numFmt w:val="upperLetter"/>
        <w:lvlText w:val="%1."/>
        <w:lvlJc w:val="left"/>
      </w:lvl>
    </w:lvlOverride>
  </w:num>
  <w:num w:numId="5">
    <w:abstractNumId w:val="2"/>
  </w:num>
  <w:num w:numId="6">
    <w:abstractNumId w:val="1"/>
  </w:num>
  <w:num w:numId="7">
    <w:abstractNumId w:val="1"/>
    <w:lvlOverride w:ilvl="0">
      <w:lvl w:ilvl="0" w:tplc="EBFCB55E">
        <w:numFmt w:val="upperLetter"/>
        <w:lvlText w:val="%1."/>
        <w:lvlJc w:val="left"/>
      </w:lvl>
    </w:lvlOverride>
  </w:num>
  <w:num w:numId="8">
    <w:abstractNumId w:val="1"/>
    <w:lvlOverride w:ilvl="0">
      <w:lvl w:ilvl="0" w:tplc="EBFCB55E">
        <w:numFmt w:val="upperLetter"/>
        <w:lvlText w:val="%1."/>
        <w:lvlJc w:val="left"/>
      </w:lvl>
    </w:lvlOverride>
  </w:num>
  <w:num w:numId="9">
    <w:abstractNumId w:val="1"/>
    <w:lvlOverride w:ilvl="0">
      <w:lvl w:ilvl="0" w:tplc="EBFCB55E">
        <w:numFmt w:val="upperLetter"/>
        <w:lvlText w:val="%1."/>
        <w:lvlJc w:val="left"/>
      </w:lvl>
    </w:lvlOverride>
  </w:num>
  <w:num w:numId="10">
    <w:abstractNumId w:val="0"/>
  </w:num>
  <w:num w:numId="11">
    <w:abstractNumId w:val="0"/>
    <w:lvlOverride w:ilvl="0">
      <w:lvl w:ilvl="0" w:tplc="87FC5B22">
        <w:numFmt w:val="upperLetter"/>
        <w:lvlText w:val="%1."/>
        <w:lvlJc w:val="left"/>
      </w:lvl>
    </w:lvlOverride>
  </w:num>
  <w:num w:numId="12">
    <w:abstractNumId w:val="8"/>
  </w:num>
  <w:num w:numId="13">
    <w:abstractNumId w:val="6"/>
  </w:num>
  <w:num w:numId="14">
    <w:abstractNumId w:val="9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20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70801"/>
    <w:rsid w:val="00034C81"/>
    <w:rsid w:val="00095BB2"/>
    <w:rsid w:val="000C2FC8"/>
    <w:rsid w:val="000E2795"/>
    <w:rsid w:val="000E27EC"/>
    <w:rsid w:val="000F5FC0"/>
    <w:rsid w:val="00112537"/>
    <w:rsid w:val="0014717D"/>
    <w:rsid w:val="00165A19"/>
    <w:rsid w:val="00182B18"/>
    <w:rsid w:val="00191063"/>
    <w:rsid w:val="00197C47"/>
    <w:rsid w:val="001B6664"/>
    <w:rsid w:val="001C0999"/>
    <w:rsid w:val="001E0175"/>
    <w:rsid w:val="00206C52"/>
    <w:rsid w:val="00217DFD"/>
    <w:rsid w:val="00254259"/>
    <w:rsid w:val="00270801"/>
    <w:rsid w:val="00271C13"/>
    <w:rsid w:val="00272812"/>
    <w:rsid w:val="002914C3"/>
    <w:rsid w:val="00296438"/>
    <w:rsid w:val="002A2714"/>
    <w:rsid w:val="002A7775"/>
    <w:rsid w:val="002B4C8C"/>
    <w:rsid w:val="002C1BB2"/>
    <w:rsid w:val="002E3C54"/>
    <w:rsid w:val="002F1D86"/>
    <w:rsid w:val="002F22D0"/>
    <w:rsid w:val="002F259C"/>
    <w:rsid w:val="002F7FCB"/>
    <w:rsid w:val="003434FD"/>
    <w:rsid w:val="00376FAF"/>
    <w:rsid w:val="003A0542"/>
    <w:rsid w:val="003C3F8D"/>
    <w:rsid w:val="003D1D86"/>
    <w:rsid w:val="003D38F8"/>
    <w:rsid w:val="003F17E2"/>
    <w:rsid w:val="003F39C0"/>
    <w:rsid w:val="004447BF"/>
    <w:rsid w:val="00453E53"/>
    <w:rsid w:val="00460653"/>
    <w:rsid w:val="004774AC"/>
    <w:rsid w:val="00494F36"/>
    <w:rsid w:val="004A5C45"/>
    <w:rsid w:val="004A7006"/>
    <w:rsid w:val="004C18C0"/>
    <w:rsid w:val="00523042"/>
    <w:rsid w:val="00525D43"/>
    <w:rsid w:val="00541A8A"/>
    <w:rsid w:val="00541BD2"/>
    <w:rsid w:val="00547950"/>
    <w:rsid w:val="005570F2"/>
    <w:rsid w:val="00560FCA"/>
    <w:rsid w:val="00563286"/>
    <w:rsid w:val="00585DDA"/>
    <w:rsid w:val="005964A7"/>
    <w:rsid w:val="005C0656"/>
    <w:rsid w:val="005C0819"/>
    <w:rsid w:val="005D7AF0"/>
    <w:rsid w:val="00603C0F"/>
    <w:rsid w:val="006201FB"/>
    <w:rsid w:val="00637996"/>
    <w:rsid w:val="00637BAE"/>
    <w:rsid w:val="00642483"/>
    <w:rsid w:val="00645C1F"/>
    <w:rsid w:val="00653388"/>
    <w:rsid w:val="00663667"/>
    <w:rsid w:val="006722C3"/>
    <w:rsid w:val="006A062B"/>
    <w:rsid w:val="006A3D80"/>
    <w:rsid w:val="006A4367"/>
    <w:rsid w:val="006C6B59"/>
    <w:rsid w:val="006E3088"/>
    <w:rsid w:val="006F1D50"/>
    <w:rsid w:val="00702F8C"/>
    <w:rsid w:val="0070367A"/>
    <w:rsid w:val="007327B6"/>
    <w:rsid w:val="00733080"/>
    <w:rsid w:val="00766824"/>
    <w:rsid w:val="00783207"/>
    <w:rsid w:val="007B1BB7"/>
    <w:rsid w:val="007B62DA"/>
    <w:rsid w:val="007B6599"/>
    <w:rsid w:val="007B773C"/>
    <w:rsid w:val="007C3584"/>
    <w:rsid w:val="007E0CAD"/>
    <w:rsid w:val="007E30CF"/>
    <w:rsid w:val="007E5B3F"/>
    <w:rsid w:val="007F6F69"/>
    <w:rsid w:val="00801813"/>
    <w:rsid w:val="008161A0"/>
    <w:rsid w:val="00844020"/>
    <w:rsid w:val="00867A0F"/>
    <w:rsid w:val="00871199"/>
    <w:rsid w:val="00897611"/>
    <w:rsid w:val="008D53D4"/>
    <w:rsid w:val="008E798B"/>
    <w:rsid w:val="008F794C"/>
    <w:rsid w:val="00904949"/>
    <w:rsid w:val="00906CB7"/>
    <w:rsid w:val="00921376"/>
    <w:rsid w:val="00927E40"/>
    <w:rsid w:val="0093298E"/>
    <w:rsid w:val="0094262C"/>
    <w:rsid w:val="0094455B"/>
    <w:rsid w:val="00993819"/>
    <w:rsid w:val="00993910"/>
    <w:rsid w:val="009A6ED7"/>
    <w:rsid w:val="009C1118"/>
    <w:rsid w:val="009D2BA5"/>
    <w:rsid w:val="009E10CD"/>
    <w:rsid w:val="009E1B88"/>
    <w:rsid w:val="00A0158E"/>
    <w:rsid w:val="00A12B37"/>
    <w:rsid w:val="00A3293E"/>
    <w:rsid w:val="00A422A8"/>
    <w:rsid w:val="00A531FA"/>
    <w:rsid w:val="00A5427E"/>
    <w:rsid w:val="00A91ADA"/>
    <w:rsid w:val="00AA05D4"/>
    <w:rsid w:val="00AA656B"/>
    <w:rsid w:val="00AA7386"/>
    <w:rsid w:val="00AC1A19"/>
    <w:rsid w:val="00AF2022"/>
    <w:rsid w:val="00B0720A"/>
    <w:rsid w:val="00B1182B"/>
    <w:rsid w:val="00B20530"/>
    <w:rsid w:val="00B21ED1"/>
    <w:rsid w:val="00B419D1"/>
    <w:rsid w:val="00B46EF9"/>
    <w:rsid w:val="00B83B48"/>
    <w:rsid w:val="00BD036C"/>
    <w:rsid w:val="00BF24EC"/>
    <w:rsid w:val="00C03ABC"/>
    <w:rsid w:val="00C11E2E"/>
    <w:rsid w:val="00C2108F"/>
    <w:rsid w:val="00C45C4F"/>
    <w:rsid w:val="00C62EF0"/>
    <w:rsid w:val="00C76FBC"/>
    <w:rsid w:val="00C855AB"/>
    <w:rsid w:val="00C92890"/>
    <w:rsid w:val="00C93BBD"/>
    <w:rsid w:val="00CA2858"/>
    <w:rsid w:val="00CA31BA"/>
    <w:rsid w:val="00CC3217"/>
    <w:rsid w:val="00CC44B4"/>
    <w:rsid w:val="00CD05E0"/>
    <w:rsid w:val="00CD1A2F"/>
    <w:rsid w:val="00CF092B"/>
    <w:rsid w:val="00CF2227"/>
    <w:rsid w:val="00D12076"/>
    <w:rsid w:val="00D13C0D"/>
    <w:rsid w:val="00D4670D"/>
    <w:rsid w:val="00D74E77"/>
    <w:rsid w:val="00D7681D"/>
    <w:rsid w:val="00D952EE"/>
    <w:rsid w:val="00DB1736"/>
    <w:rsid w:val="00DF4784"/>
    <w:rsid w:val="00E143F3"/>
    <w:rsid w:val="00E168FE"/>
    <w:rsid w:val="00E228FB"/>
    <w:rsid w:val="00E3593A"/>
    <w:rsid w:val="00E575D1"/>
    <w:rsid w:val="00E85F77"/>
    <w:rsid w:val="00E97CDE"/>
    <w:rsid w:val="00EA2F5E"/>
    <w:rsid w:val="00EA3829"/>
    <w:rsid w:val="00ED00A8"/>
    <w:rsid w:val="00EE647E"/>
    <w:rsid w:val="00F07139"/>
    <w:rsid w:val="00F1325A"/>
    <w:rsid w:val="00F27CBC"/>
    <w:rsid w:val="00F428AE"/>
    <w:rsid w:val="00F43B7A"/>
    <w:rsid w:val="00F674F4"/>
    <w:rsid w:val="00F86752"/>
    <w:rsid w:val="00FB12F4"/>
    <w:rsid w:val="00FC6846"/>
    <w:rsid w:val="00FF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28A28E5-9CDF-4C1E-835F-F6BC8623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4FD"/>
  </w:style>
  <w:style w:type="paragraph" w:styleId="Ttulo1">
    <w:name w:val="heading 1"/>
    <w:basedOn w:val="Normal1"/>
    <w:next w:val="Normal1"/>
    <w:rsid w:val="0027080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7080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70801"/>
    <w:pPr>
      <w:keepNext/>
      <w:keepLines/>
      <w:spacing w:before="280" w:after="80"/>
      <w:contextualSpacing/>
      <w:outlineLvl w:val="2"/>
    </w:pPr>
    <w:rPr>
      <w:b/>
    </w:rPr>
  </w:style>
  <w:style w:type="paragraph" w:styleId="Ttulo4">
    <w:name w:val="heading 4"/>
    <w:basedOn w:val="Normal1"/>
    <w:next w:val="Normal1"/>
    <w:rsid w:val="0027080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70801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rsid w:val="0027080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70801"/>
  </w:style>
  <w:style w:type="table" w:customStyle="1" w:styleId="TableNormal">
    <w:name w:val="Table Normal"/>
    <w:rsid w:val="0027080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1"/>
    <w:next w:val="Normal1"/>
    <w:rsid w:val="0027080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27080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7080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7080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270801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64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643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168F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41A8A"/>
    <w:rPr>
      <w:sz w:val="24"/>
      <w:szCs w:val="24"/>
    </w:rPr>
  </w:style>
  <w:style w:type="character" w:customStyle="1" w:styleId="fontstyle01">
    <w:name w:val="fontstyle01"/>
    <w:rsid w:val="00871199"/>
    <w:rPr>
      <w:rFonts w:ascii="TimesNewRomanPSMT" w:hAnsi="TimesNewRomanPSMT" w:cs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F39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Sangra3detindependiente1">
    <w:name w:val="Sangría 3 de t. independiente1"/>
    <w:basedOn w:val="Normal"/>
    <w:rsid w:val="00EA2F5E"/>
    <w:pPr>
      <w:suppressAutoHyphens/>
      <w:spacing w:line="360" w:lineRule="auto"/>
      <w:ind w:firstLine="2880"/>
      <w:jc w:val="both"/>
    </w:pPr>
    <w:rPr>
      <w:color w:val="auto"/>
      <w:sz w:val="24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91A15-3665-4BCA-A2DA-D9FA8E1D8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1156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PRO-CAMBIEMOS</dc:creator>
  <cp:lastModifiedBy>usuario</cp:lastModifiedBy>
  <cp:revision>9</cp:revision>
  <cp:lastPrinted>2026-04-28T15:39:00Z</cp:lastPrinted>
  <dcterms:created xsi:type="dcterms:W3CDTF">2026-08-05T12:56:00Z</dcterms:created>
  <dcterms:modified xsi:type="dcterms:W3CDTF">2026-08-05T15:57:00Z</dcterms:modified>
</cp:coreProperties>
</file>