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B97" w:rsidRDefault="00097930" w:rsidP="00097930">
      <w:pPr>
        <w:spacing w:after="0" w:line="360" w:lineRule="auto"/>
        <w:jc w:val="right"/>
        <w:rPr>
          <w:rFonts w:ascii="Arial" w:hAnsi="Arial" w:cs="Arial"/>
          <w:lang w:val="es-ES"/>
        </w:rPr>
      </w:pPr>
      <w:r>
        <w:rPr>
          <w:rFonts w:ascii="Arial" w:hAnsi="Arial" w:cs="Arial"/>
          <w:b/>
          <w:u w:val="single"/>
          <w:lang w:val="es-ES"/>
        </w:rPr>
        <w:t>ORDENANZA NÚMERO</w:t>
      </w:r>
      <w:r w:rsidR="002E1706">
        <w:rPr>
          <w:rFonts w:ascii="Arial" w:hAnsi="Arial" w:cs="Arial"/>
          <w:b/>
          <w:u w:val="single"/>
          <w:lang w:val="es-ES"/>
        </w:rPr>
        <w:t xml:space="preserve"> 4.859</w:t>
      </w:r>
    </w:p>
    <w:p w:rsidR="00097930" w:rsidRDefault="00097930" w:rsidP="00097930">
      <w:pPr>
        <w:spacing w:after="0" w:line="360" w:lineRule="auto"/>
        <w:jc w:val="right"/>
        <w:rPr>
          <w:rFonts w:ascii="Arial" w:hAnsi="Arial" w:cs="Arial"/>
          <w:lang w:val="es-ES"/>
        </w:rPr>
      </w:pPr>
    </w:p>
    <w:p w:rsidR="00097930" w:rsidRDefault="00D20B4E" w:rsidP="00097930">
      <w:pPr>
        <w:spacing w:after="0" w:line="360" w:lineRule="auto"/>
        <w:jc w:val="both"/>
        <w:rPr>
          <w:rFonts w:ascii="Arial" w:hAnsi="Arial" w:cs="Arial"/>
          <w:b/>
          <w:lang w:val="es-ES"/>
        </w:rPr>
      </w:pPr>
      <w:r>
        <w:rPr>
          <w:rFonts w:ascii="Arial" w:hAnsi="Arial" w:cs="Arial"/>
          <w:b/>
          <w:lang w:val="es-ES"/>
        </w:rPr>
        <w:t xml:space="preserve">VISTO el Expediente Nº </w:t>
      </w:r>
      <w:r w:rsidR="002E1706">
        <w:rPr>
          <w:rFonts w:ascii="Arial" w:hAnsi="Arial" w:cs="Arial"/>
          <w:b/>
          <w:lang w:val="es-ES"/>
        </w:rPr>
        <w:t>15.712</w:t>
      </w:r>
      <w:r>
        <w:rPr>
          <w:rFonts w:ascii="Arial" w:hAnsi="Arial" w:cs="Arial"/>
          <w:b/>
          <w:lang w:val="es-ES"/>
        </w:rPr>
        <w:t xml:space="preserve">/2023 C.D. (Archivo Nº </w:t>
      </w:r>
      <w:r w:rsidR="002E1706">
        <w:rPr>
          <w:rFonts w:ascii="Arial" w:hAnsi="Arial" w:cs="Arial"/>
          <w:b/>
          <w:lang w:val="es-ES"/>
        </w:rPr>
        <w:t>272</w:t>
      </w:r>
      <w:r>
        <w:rPr>
          <w:rFonts w:ascii="Arial" w:hAnsi="Arial" w:cs="Arial"/>
          <w:b/>
          <w:lang w:val="es-ES"/>
        </w:rPr>
        <w:t>/2023) “S” 1</w:t>
      </w:r>
      <w:r w:rsidR="0040327D">
        <w:rPr>
          <w:rFonts w:ascii="Arial" w:hAnsi="Arial" w:cs="Arial"/>
          <w:b/>
          <w:lang w:val="es-ES"/>
        </w:rPr>
        <w:t>.254</w:t>
      </w:r>
      <w:r w:rsidR="002E1706">
        <w:rPr>
          <w:rFonts w:ascii="Arial" w:hAnsi="Arial" w:cs="Arial"/>
          <w:b/>
          <w:lang w:val="es-ES"/>
        </w:rPr>
        <w:t xml:space="preserve">/2023. SUBDIRECCIÓN PARQUE Y PASEOS. R/Nota </w:t>
      </w:r>
      <w:proofErr w:type="spellStart"/>
      <w:r w:rsidR="002E1706">
        <w:rPr>
          <w:rFonts w:ascii="Arial" w:hAnsi="Arial" w:cs="Arial"/>
          <w:b/>
          <w:lang w:val="es-ES"/>
        </w:rPr>
        <w:t>solic</w:t>
      </w:r>
      <w:proofErr w:type="spellEnd"/>
      <w:r w:rsidR="002E1706">
        <w:rPr>
          <w:rFonts w:ascii="Arial" w:hAnsi="Arial" w:cs="Arial"/>
          <w:b/>
          <w:lang w:val="es-ES"/>
        </w:rPr>
        <w:t xml:space="preserve">. </w:t>
      </w:r>
      <w:proofErr w:type="gramStart"/>
      <w:r w:rsidR="002B216B">
        <w:rPr>
          <w:rFonts w:ascii="Arial" w:hAnsi="Arial" w:cs="Arial"/>
          <w:b/>
          <w:lang w:val="es-ES"/>
        </w:rPr>
        <w:t>t</w:t>
      </w:r>
      <w:r w:rsidR="002E1706">
        <w:rPr>
          <w:rFonts w:ascii="Arial" w:hAnsi="Arial" w:cs="Arial"/>
          <w:b/>
          <w:lang w:val="es-ES"/>
        </w:rPr>
        <w:t>r</w:t>
      </w:r>
      <w:r w:rsidR="009523DE">
        <w:rPr>
          <w:rFonts w:ascii="Arial" w:hAnsi="Arial" w:cs="Arial"/>
          <w:b/>
          <w:lang w:val="es-ES"/>
        </w:rPr>
        <w:t>a</w:t>
      </w:r>
      <w:r w:rsidR="002E1706">
        <w:rPr>
          <w:rFonts w:ascii="Arial" w:hAnsi="Arial" w:cs="Arial"/>
          <w:b/>
          <w:lang w:val="es-ES"/>
        </w:rPr>
        <w:t>mite</w:t>
      </w:r>
      <w:proofErr w:type="gramEnd"/>
      <w:r w:rsidR="002E1706">
        <w:rPr>
          <w:rFonts w:ascii="Arial" w:hAnsi="Arial" w:cs="Arial"/>
          <w:b/>
          <w:lang w:val="es-ES"/>
        </w:rPr>
        <w:t xml:space="preserve"> ante el C.D. la protección de un árbol “Molle </w:t>
      </w:r>
      <w:r w:rsidR="002B216B">
        <w:rPr>
          <w:rFonts w:ascii="Arial" w:hAnsi="Arial" w:cs="Arial"/>
          <w:b/>
          <w:lang w:val="es-ES"/>
        </w:rPr>
        <w:t>r</w:t>
      </w:r>
      <w:r w:rsidR="002E1706">
        <w:rPr>
          <w:rFonts w:ascii="Arial" w:hAnsi="Arial" w:cs="Arial"/>
          <w:b/>
          <w:lang w:val="es-ES"/>
        </w:rPr>
        <w:t>astrero” ubicado en plazoleta “Pedro Burgos”, mediante declaratoria de árbol notable garantizando así su preservación y cuidado</w:t>
      </w:r>
      <w:r w:rsidR="00376834">
        <w:rPr>
          <w:rFonts w:ascii="Arial" w:hAnsi="Arial" w:cs="Arial"/>
          <w:b/>
          <w:lang w:val="es-ES"/>
        </w:rPr>
        <w:t>.</w:t>
      </w:r>
      <w:bookmarkStart w:id="0" w:name="_GoBack"/>
      <w:bookmarkEnd w:id="0"/>
    </w:p>
    <w:p w:rsidR="00D20B4E" w:rsidRDefault="00D20B4E" w:rsidP="00097930">
      <w:pPr>
        <w:spacing w:after="0" w:line="360" w:lineRule="auto"/>
        <w:jc w:val="both"/>
        <w:rPr>
          <w:rFonts w:ascii="Arial" w:hAnsi="Arial" w:cs="Arial"/>
          <w:lang w:val="es-ES"/>
        </w:rPr>
      </w:pPr>
      <w:r>
        <w:rPr>
          <w:rFonts w:ascii="Arial" w:hAnsi="Arial" w:cs="Arial"/>
          <w:lang w:val="es-ES"/>
        </w:rPr>
        <w:t>Con Despacho de la Comisión de Obras Públicas, Vialidad y Transporte.</w:t>
      </w:r>
    </w:p>
    <w:p w:rsidR="00D20B4E" w:rsidRDefault="000821C5" w:rsidP="000821C5">
      <w:pPr>
        <w:spacing w:after="0" w:line="360" w:lineRule="auto"/>
        <w:jc w:val="center"/>
        <w:rPr>
          <w:rFonts w:ascii="Arial" w:hAnsi="Arial" w:cs="Arial"/>
          <w:b/>
          <w:lang w:val="es-ES"/>
        </w:rPr>
      </w:pPr>
      <w:r>
        <w:rPr>
          <w:rFonts w:ascii="Arial" w:hAnsi="Arial" w:cs="Arial"/>
          <w:b/>
          <w:lang w:val="es-ES"/>
        </w:rPr>
        <w:t xml:space="preserve">Tratado y aprobado por </w:t>
      </w:r>
      <w:r w:rsidR="002E1706">
        <w:rPr>
          <w:rFonts w:ascii="Arial" w:hAnsi="Arial" w:cs="Arial"/>
          <w:b/>
          <w:lang w:val="es-ES"/>
        </w:rPr>
        <w:t>unanimidad</w:t>
      </w:r>
    </w:p>
    <w:p w:rsidR="00430B91" w:rsidRDefault="002232B2" w:rsidP="000821C5">
      <w:pPr>
        <w:spacing w:after="0" w:line="360" w:lineRule="auto"/>
        <w:jc w:val="center"/>
        <w:rPr>
          <w:rFonts w:ascii="Arial" w:hAnsi="Arial" w:cs="Arial"/>
          <w:b/>
          <w:lang w:val="es-ES"/>
        </w:rPr>
      </w:pPr>
      <w:r>
        <w:rPr>
          <w:rFonts w:ascii="Arial" w:hAnsi="Arial" w:cs="Arial"/>
          <w:b/>
          <w:lang w:val="es-ES"/>
        </w:rPr>
        <w:t>EL CONCEJO DELIBERANTE DEL PARTIDO DE AZUL</w:t>
      </w:r>
    </w:p>
    <w:p w:rsidR="002232B2" w:rsidRDefault="002232B2" w:rsidP="000821C5">
      <w:pPr>
        <w:spacing w:after="0" w:line="360" w:lineRule="auto"/>
        <w:jc w:val="center"/>
        <w:rPr>
          <w:rFonts w:ascii="Arial" w:hAnsi="Arial" w:cs="Arial"/>
          <w:b/>
          <w:lang w:val="es-ES"/>
        </w:rPr>
      </w:pPr>
      <w:r>
        <w:rPr>
          <w:rFonts w:ascii="Arial" w:hAnsi="Arial" w:cs="Arial"/>
          <w:b/>
          <w:lang w:val="es-ES"/>
        </w:rPr>
        <w:t>Sanciona con fuerza de ley la siguiente</w:t>
      </w:r>
    </w:p>
    <w:p w:rsidR="002232B2" w:rsidRDefault="002232B2" w:rsidP="000821C5">
      <w:pPr>
        <w:spacing w:after="0" w:line="360" w:lineRule="auto"/>
        <w:jc w:val="center"/>
        <w:rPr>
          <w:rFonts w:ascii="Arial" w:hAnsi="Arial" w:cs="Arial"/>
          <w:b/>
          <w:u w:val="single"/>
          <w:lang w:val="es-ES"/>
        </w:rPr>
      </w:pPr>
      <w:r>
        <w:rPr>
          <w:rFonts w:ascii="Arial" w:hAnsi="Arial" w:cs="Arial"/>
          <w:b/>
          <w:u w:val="single"/>
          <w:lang w:val="es-ES"/>
        </w:rPr>
        <w:t>ORDENANZA</w:t>
      </w:r>
    </w:p>
    <w:p w:rsidR="002232B2" w:rsidRDefault="002232B2" w:rsidP="000821C5">
      <w:pPr>
        <w:spacing w:after="0" w:line="360" w:lineRule="auto"/>
        <w:jc w:val="center"/>
        <w:rPr>
          <w:rFonts w:ascii="Arial" w:hAnsi="Arial" w:cs="Arial"/>
          <w:b/>
          <w:u w:val="single"/>
          <w:lang w:val="es-ES"/>
        </w:rPr>
      </w:pPr>
    </w:p>
    <w:p w:rsidR="002232B2" w:rsidRDefault="002232B2" w:rsidP="002232B2">
      <w:pPr>
        <w:spacing w:after="0" w:line="360" w:lineRule="auto"/>
        <w:jc w:val="both"/>
        <w:rPr>
          <w:rFonts w:ascii="Arial" w:hAnsi="Arial" w:cs="Arial"/>
          <w:lang w:val="es-ES"/>
        </w:rPr>
      </w:pPr>
      <w:r>
        <w:rPr>
          <w:rFonts w:ascii="Arial" w:hAnsi="Arial" w:cs="Arial"/>
          <w:b/>
          <w:u w:val="single"/>
          <w:lang w:val="es-ES"/>
        </w:rPr>
        <w:t>ARTÍCULO 1º.-</w:t>
      </w:r>
      <w:r>
        <w:rPr>
          <w:rFonts w:ascii="Arial" w:hAnsi="Arial" w:cs="Arial"/>
          <w:lang w:val="es-ES"/>
        </w:rPr>
        <w:t xml:space="preserve"> DESÍGNASE como Árbol Notable de la ciudad de Azul al ejemplar de </w:t>
      </w:r>
      <w:proofErr w:type="spellStart"/>
      <w:r w:rsidR="0040327D" w:rsidRPr="0040327D">
        <w:rPr>
          <w:rFonts w:ascii="Arial" w:hAnsi="Arial" w:cs="Arial"/>
          <w:i/>
          <w:lang w:val="es-ES"/>
        </w:rPr>
        <w:t>Schinus</w:t>
      </w:r>
      <w:proofErr w:type="spellEnd"/>
      <w:r w:rsidR="002B216B">
        <w:rPr>
          <w:rFonts w:ascii="Arial" w:hAnsi="Arial" w:cs="Arial"/>
          <w:i/>
          <w:lang w:val="es-ES"/>
        </w:rPr>
        <w:t xml:space="preserve"> </w:t>
      </w:r>
      <w:proofErr w:type="spellStart"/>
      <w:r w:rsidR="0040327D" w:rsidRPr="0040327D">
        <w:rPr>
          <w:rFonts w:ascii="Arial" w:hAnsi="Arial" w:cs="Arial"/>
          <w:i/>
          <w:lang w:val="es-ES"/>
        </w:rPr>
        <w:t>longifolium</w:t>
      </w:r>
      <w:proofErr w:type="spellEnd"/>
      <w:r w:rsidR="002B216B">
        <w:rPr>
          <w:rFonts w:ascii="Arial" w:hAnsi="Arial" w:cs="Arial"/>
          <w:lang w:val="es-ES"/>
        </w:rPr>
        <w:t xml:space="preserve"> (Molle o Pimiento</w:t>
      </w:r>
      <w:r w:rsidR="00D77F04">
        <w:rPr>
          <w:rFonts w:ascii="Arial" w:hAnsi="Arial" w:cs="Arial"/>
          <w:lang w:val="es-ES"/>
        </w:rPr>
        <w:t xml:space="preserve"> Falso</w:t>
      </w:r>
      <w:r w:rsidR="002B216B">
        <w:rPr>
          <w:rFonts w:ascii="Arial" w:hAnsi="Arial" w:cs="Arial"/>
          <w:lang w:val="es-ES"/>
        </w:rPr>
        <w:t xml:space="preserve">) </w:t>
      </w:r>
      <w:r w:rsidR="0040327D">
        <w:rPr>
          <w:rFonts w:ascii="Arial" w:hAnsi="Arial" w:cs="Arial"/>
          <w:lang w:val="es-ES"/>
        </w:rPr>
        <w:t xml:space="preserve">ubicado en </w:t>
      </w:r>
      <w:r>
        <w:rPr>
          <w:rFonts w:ascii="Arial" w:hAnsi="Arial" w:cs="Arial"/>
          <w:lang w:val="es-ES"/>
        </w:rPr>
        <w:t>l</w:t>
      </w:r>
      <w:r w:rsidR="0040327D">
        <w:rPr>
          <w:rFonts w:ascii="Arial" w:hAnsi="Arial" w:cs="Arial"/>
          <w:lang w:val="es-ES"/>
        </w:rPr>
        <w:t>a</w:t>
      </w:r>
      <w:r>
        <w:rPr>
          <w:rFonts w:ascii="Arial" w:hAnsi="Arial" w:cs="Arial"/>
          <w:lang w:val="es-ES"/>
        </w:rPr>
        <w:t xml:space="preserve"> p</w:t>
      </w:r>
      <w:r w:rsidR="0040327D">
        <w:rPr>
          <w:rFonts w:ascii="Arial" w:hAnsi="Arial" w:cs="Arial"/>
          <w:lang w:val="es-ES"/>
        </w:rPr>
        <w:t>l</w:t>
      </w:r>
      <w:r>
        <w:rPr>
          <w:rFonts w:ascii="Arial" w:hAnsi="Arial" w:cs="Arial"/>
          <w:lang w:val="es-ES"/>
        </w:rPr>
        <w:t>a</w:t>
      </w:r>
      <w:r w:rsidR="0040327D">
        <w:rPr>
          <w:rFonts w:ascii="Arial" w:hAnsi="Arial" w:cs="Arial"/>
          <w:lang w:val="es-ES"/>
        </w:rPr>
        <w:t>z</w:t>
      </w:r>
      <w:r w:rsidR="004C51BA">
        <w:rPr>
          <w:rFonts w:ascii="Arial" w:hAnsi="Arial" w:cs="Arial"/>
          <w:lang w:val="es-ES"/>
        </w:rPr>
        <w:t>olet</w:t>
      </w:r>
      <w:r w:rsidR="0040327D">
        <w:rPr>
          <w:rFonts w:ascii="Arial" w:hAnsi="Arial" w:cs="Arial"/>
          <w:lang w:val="es-ES"/>
        </w:rPr>
        <w:t>a</w:t>
      </w:r>
      <w:r w:rsidR="004C51BA">
        <w:rPr>
          <w:rFonts w:ascii="Arial" w:hAnsi="Arial" w:cs="Arial"/>
          <w:lang w:val="es-ES"/>
        </w:rPr>
        <w:t xml:space="preserve"> “Coronel Pedro Burgos”</w:t>
      </w:r>
      <w:r>
        <w:rPr>
          <w:rFonts w:ascii="Arial" w:hAnsi="Arial" w:cs="Arial"/>
          <w:lang w:val="es-ES"/>
        </w:rPr>
        <w:t>, dadas las características excepcionales del ejemplar.</w:t>
      </w:r>
    </w:p>
    <w:p w:rsidR="002232B2" w:rsidRDefault="002232B2" w:rsidP="002232B2">
      <w:pPr>
        <w:spacing w:after="0" w:line="360" w:lineRule="auto"/>
        <w:jc w:val="both"/>
        <w:rPr>
          <w:rFonts w:ascii="Arial" w:hAnsi="Arial" w:cs="Arial"/>
          <w:lang w:val="es-ES"/>
        </w:rPr>
      </w:pPr>
    </w:p>
    <w:p w:rsidR="002232B2" w:rsidRDefault="002232B2" w:rsidP="002232B2">
      <w:pPr>
        <w:spacing w:after="0" w:line="360" w:lineRule="auto"/>
        <w:jc w:val="both"/>
        <w:rPr>
          <w:rFonts w:ascii="Arial" w:hAnsi="Arial" w:cs="Arial"/>
          <w:lang w:val="es-ES"/>
        </w:rPr>
      </w:pPr>
      <w:r>
        <w:rPr>
          <w:rFonts w:ascii="Arial" w:hAnsi="Arial" w:cs="Arial"/>
          <w:b/>
          <w:u w:val="single"/>
          <w:lang w:val="es-ES"/>
        </w:rPr>
        <w:t>ARTÍCULO 2º.-</w:t>
      </w:r>
      <w:r>
        <w:rPr>
          <w:rFonts w:ascii="Arial" w:hAnsi="Arial" w:cs="Arial"/>
          <w:lang w:val="es-ES"/>
        </w:rPr>
        <w:t xml:space="preserve"> COLÓQUESE en el pie del mismo cartelería que así lo identifique.</w:t>
      </w:r>
    </w:p>
    <w:p w:rsidR="002232B2" w:rsidRDefault="002232B2" w:rsidP="002232B2">
      <w:pPr>
        <w:spacing w:after="0" w:line="360" w:lineRule="auto"/>
        <w:jc w:val="both"/>
        <w:rPr>
          <w:rFonts w:ascii="Arial" w:hAnsi="Arial" w:cs="Arial"/>
          <w:lang w:val="es-ES"/>
        </w:rPr>
      </w:pPr>
    </w:p>
    <w:p w:rsidR="004F4593" w:rsidRDefault="002232B2" w:rsidP="002232B2">
      <w:pPr>
        <w:spacing w:after="0" w:line="360" w:lineRule="auto"/>
        <w:jc w:val="both"/>
        <w:rPr>
          <w:rFonts w:ascii="Arial" w:hAnsi="Arial" w:cs="Arial"/>
          <w:lang w:val="es-ES"/>
        </w:rPr>
      </w:pPr>
      <w:r>
        <w:rPr>
          <w:rFonts w:ascii="Arial" w:hAnsi="Arial" w:cs="Arial"/>
          <w:b/>
          <w:u w:val="single"/>
          <w:lang w:val="es-ES"/>
        </w:rPr>
        <w:t>ARTÍCULO 3º.-</w:t>
      </w:r>
      <w:r>
        <w:rPr>
          <w:rFonts w:ascii="Arial" w:hAnsi="Arial" w:cs="Arial"/>
          <w:lang w:val="es-ES"/>
        </w:rPr>
        <w:t xml:space="preserve"> LAS intervenciones que se realicen sobre el mismo deberán contar con la autorización del Consejo del Arbolado dependiente del Concejo Deliberante, </w:t>
      </w:r>
      <w:r w:rsidR="004F4593">
        <w:rPr>
          <w:rFonts w:ascii="Arial" w:hAnsi="Arial" w:cs="Arial"/>
          <w:lang w:val="es-ES"/>
        </w:rPr>
        <w:t>debiéndose acompañar la documentación gráfica, fotográfica o del medio que se considere necesario a fin de demostrar la necesidad de la misma.</w:t>
      </w:r>
    </w:p>
    <w:p w:rsidR="004F4593" w:rsidRDefault="004F4593" w:rsidP="002232B2">
      <w:pPr>
        <w:spacing w:after="0" w:line="360" w:lineRule="auto"/>
        <w:jc w:val="both"/>
        <w:rPr>
          <w:rFonts w:ascii="Arial" w:hAnsi="Arial" w:cs="Arial"/>
          <w:lang w:val="es-ES"/>
        </w:rPr>
      </w:pPr>
    </w:p>
    <w:p w:rsidR="004F2E66" w:rsidRDefault="004F2E66" w:rsidP="002232B2">
      <w:pPr>
        <w:spacing w:after="0" w:line="360" w:lineRule="auto"/>
        <w:jc w:val="both"/>
        <w:rPr>
          <w:rFonts w:ascii="Arial" w:hAnsi="Arial" w:cs="Arial"/>
          <w:lang w:val="es-ES"/>
        </w:rPr>
      </w:pPr>
      <w:r>
        <w:rPr>
          <w:rFonts w:ascii="Arial" w:hAnsi="Arial" w:cs="Arial"/>
          <w:b/>
          <w:u w:val="single"/>
          <w:lang w:val="es-ES"/>
        </w:rPr>
        <w:t>ARTÍCULO 4º.-</w:t>
      </w:r>
      <w:r>
        <w:rPr>
          <w:rFonts w:ascii="Arial" w:hAnsi="Arial" w:cs="Arial"/>
          <w:lang w:val="es-ES"/>
        </w:rPr>
        <w:t xml:space="preserve"> COMUNÍCASE al Departamento Ejecutivo.</w:t>
      </w:r>
    </w:p>
    <w:p w:rsidR="002232B2" w:rsidRDefault="004F2E66" w:rsidP="002B216B">
      <w:pPr>
        <w:spacing w:after="0" w:line="360" w:lineRule="auto"/>
        <w:ind w:left="1701"/>
        <w:jc w:val="both"/>
        <w:rPr>
          <w:rFonts w:ascii="Arial" w:hAnsi="Arial" w:cs="Arial"/>
          <w:lang w:val="es-ES"/>
        </w:rPr>
      </w:pPr>
      <w:r>
        <w:rPr>
          <w:rFonts w:ascii="Arial" w:hAnsi="Arial" w:cs="Arial"/>
          <w:lang w:val="es-ES"/>
        </w:rPr>
        <w:t>DADA en la Sala de Sesiones del Concejo Deliberante del partido de Azul, en la ciudad de Azul, provincia de Buenos Aires, a los un día</w:t>
      </w:r>
      <w:r w:rsidR="002B216B">
        <w:rPr>
          <w:rFonts w:ascii="Arial" w:hAnsi="Arial" w:cs="Arial"/>
          <w:lang w:val="es-ES"/>
        </w:rPr>
        <w:t>s</w:t>
      </w:r>
      <w:r>
        <w:rPr>
          <w:rFonts w:ascii="Arial" w:hAnsi="Arial" w:cs="Arial"/>
          <w:lang w:val="es-ES"/>
        </w:rPr>
        <w:t xml:space="preserve"> del mes de agosto de dos mil veintitrés.</w:t>
      </w:r>
    </w:p>
    <w:p w:rsidR="004F2E66" w:rsidRDefault="004F2E66" w:rsidP="004F2E66">
      <w:pPr>
        <w:spacing w:after="0" w:line="360" w:lineRule="auto"/>
        <w:jc w:val="both"/>
        <w:rPr>
          <w:rFonts w:ascii="Arial" w:hAnsi="Arial" w:cs="Arial"/>
          <w:lang w:val="es-ES"/>
        </w:rPr>
      </w:pPr>
      <w:r>
        <w:rPr>
          <w:rFonts w:ascii="Arial" w:hAnsi="Arial" w:cs="Arial"/>
          <w:lang w:val="es-ES"/>
        </w:rPr>
        <w:t>02/08/2023.-mav.</w:t>
      </w:r>
    </w:p>
    <w:p w:rsidR="00C17C6D" w:rsidRDefault="00C17C6D">
      <w:pPr>
        <w:rPr>
          <w:rFonts w:ascii="Arial" w:hAnsi="Arial" w:cs="Arial"/>
          <w:lang w:val="es-ES"/>
        </w:rPr>
      </w:pPr>
      <w:r>
        <w:rPr>
          <w:rFonts w:ascii="Arial" w:hAnsi="Arial" w:cs="Arial"/>
          <w:lang w:val="es-ES"/>
        </w:rPr>
        <w:br w:type="page"/>
      </w:r>
    </w:p>
    <w:p w:rsidR="00C17C6D" w:rsidRDefault="00C17C6D" w:rsidP="00C17C6D">
      <w:pPr>
        <w:spacing w:after="0" w:line="360" w:lineRule="auto"/>
        <w:jc w:val="center"/>
        <w:rPr>
          <w:rFonts w:ascii="Arial" w:hAnsi="Arial" w:cs="Arial"/>
          <w:b/>
          <w:u w:val="single"/>
          <w:lang w:val="es-ES"/>
        </w:rPr>
      </w:pPr>
      <w:r>
        <w:rPr>
          <w:rFonts w:ascii="Arial" w:hAnsi="Arial" w:cs="Arial"/>
          <w:b/>
          <w:u w:val="single"/>
          <w:lang w:val="es-ES"/>
        </w:rPr>
        <w:lastRenderedPageBreak/>
        <w:t>FUNDAMENTOS</w:t>
      </w:r>
    </w:p>
    <w:p w:rsidR="00C17C6D" w:rsidRDefault="00C17C6D" w:rsidP="00C17C6D">
      <w:pPr>
        <w:spacing w:after="0" w:line="360" w:lineRule="auto"/>
        <w:jc w:val="center"/>
        <w:rPr>
          <w:rFonts w:ascii="Arial" w:hAnsi="Arial" w:cs="Arial"/>
          <w:b/>
          <w:u w:val="single"/>
          <w:lang w:val="es-ES"/>
        </w:rPr>
      </w:pPr>
    </w:p>
    <w:p w:rsidR="00C17C6D" w:rsidRDefault="00C17C6D" w:rsidP="00C17C6D">
      <w:pPr>
        <w:spacing w:after="0" w:line="360" w:lineRule="auto"/>
        <w:jc w:val="both"/>
        <w:rPr>
          <w:rFonts w:ascii="Arial" w:hAnsi="Arial" w:cs="Arial"/>
          <w:lang w:val="es-ES"/>
        </w:rPr>
      </w:pPr>
      <w:r>
        <w:rPr>
          <w:rFonts w:ascii="Arial" w:hAnsi="Arial" w:cs="Arial"/>
          <w:b/>
          <w:lang w:val="es-ES"/>
        </w:rPr>
        <w:t>VISTO</w:t>
      </w:r>
      <w:r>
        <w:rPr>
          <w:rFonts w:ascii="Arial" w:hAnsi="Arial" w:cs="Arial"/>
          <w:lang w:val="es-ES"/>
        </w:rPr>
        <w:t xml:space="preserve"> q</w:t>
      </w:r>
      <w:r w:rsidR="0040327D">
        <w:rPr>
          <w:rFonts w:ascii="Arial" w:hAnsi="Arial" w:cs="Arial"/>
          <w:lang w:val="es-ES"/>
        </w:rPr>
        <w:t>ue el árbol en cuestión presenta</w:t>
      </w:r>
      <w:r>
        <w:rPr>
          <w:rFonts w:ascii="Arial" w:hAnsi="Arial" w:cs="Arial"/>
          <w:lang w:val="es-ES"/>
        </w:rPr>
        <w:t xml:space="preserve"> un desarrollo notable.</w:t>
      </w:r>
    </w:p>
    <w:p w:rsidR="00C17C6D" w:rsidRDefault="00C17C6D" w:rsidP="00C17C6D">
      <w:pPr>
        <w:spacing w:after="0" w:line="360" w:lineRule="auto"/>
        <w:jc w:val="both"/>
        <w:rPr>
          <w:rFonts w:ascii="Arial" w:hAnsi="Arial" w:cs="Arial"/>
          <w:lang w:val="es-ES"/>
        </w:rPr>
      </w:pPr>
    </w:p>
    <w:p w:rsidR="00C17C6D" w:rsidRDefault="00C17C6D" w:rsidP="00C17C6D">
      <w:pPr>
        <w:spacing w:after="0" w:line="360" w:lineRule="auto"/>
        <w:ind w:firstLine="851"/>
        <w:jc w:val="both"/>
        <w:rPr>
          <w:rFonts w:ascii="Arial" w:hAnsi="Arial" w:cs="Arial"/>
          <w:lang w:val="es-ES"/>
        </w:rPr>
      </w:pPr>
      <w:r>
        <w:rPr>
          <w:rFonts w:ascii="Arial" w:hAnsi="Arial" w:cs="Arial"/>
          <w:b/>
          <w:lang w:val="es-ES"/>
        </w:rPr>
        <w:t>Y CONSIDERANDO</w:t>
      </w:r>
    </w:p>
    <w:p w:rsidR="00C17C6D" w:rsidRDefault="00C17C6D" w:rsidP="00C17C6D">
      <w:pPr>
        <w:spacing w:after="0" w:line="360" w:lineRule="auto"/>
        <w:ind w:firstLine="851"/>
        <w:jc w:val="both"/>
        <w:rPr>
          <w:rFonts w:ascii="Arial" w:hAnsi="Arial" w:cs="Arial"/>
          <w:lang w:val="es-ES"/>
        </w:rPr>
      </w:pPr>
      <w:r>
        <w:rPr>
          <w:rFonts w:ascii="Arial" w:hAnsi="Arial" w:cs="Arial"/>
          <w:lang w:val="es-ES"/>
        </w:rPr>
        <w:t>Que de acuerdo a lo establecido por la Ley Nº 12.276/99</w:t>
      </w:r>
      <w:r w:rsidR="002B216B">
        <w:rPr>
          <w:rFonts w:ascii="Arial" w:hAnsi="Arial" w:cs="Arial"/>
          <w:lang w:val="es-ES"/>
        </w:rPr>
        <w:t>,</w:t>
      </w:r>
      <w:r>
        <w:rPr>
          <w:rFonts w:ascii="Arial" w:hAnsi="Arial" w:cs="Arial"/>
          <w:lang w:val="es-ES"/>
        </w:rPr>
        <w:t xml:space="preserve"> es potestad de los </w:t>
      </w:r>
      <w:r w:rsidR="002B216B">
        <w:rPr>
          <w:rFonts w:ascii="Arial" w:hAnsi="Arial" w:cs="Arial"/>
          <w:lang w:val="es-ES"/>
        </w:rPr>
        <w:t>m</w:t>
      </w:r>
      <w:r>
        <w:rPr>
          <w:rFonts w:ascii="Arial" w:hAnsi="Arial" w:cs="Arial"/>
          <w:lang w:val="es-ES"/>
        </w:rPr>
        <w:t>unicipios establecer la declaración de interés público de aquellos árboles que por su valor histórico, natural, cultural o estético deban preservarse, debiendo adoptar todas las medidas necesarias y posibles que aseguren la supervivencia de los ejemplares.</w:t>
      </w:r>
    </w:p>
    <w:p w:rsidR="00C17C6D" w:rsidRDefault="00C17C6D" w:rsidP="00C17C6D">
      <w:pPr>
        <w:spacing w:after="0" w:line="360" w:lineRule="auto"/>
        <w:ind w:firstLine="851"/>
        <w:jc w:val="both"/>
        <w:rPr>
          <w:rFonts w:ascii="Arial" w:hAnsi="Arial" w:cs="Arial"/>
          <w:lang w:val="es-ES"/>
        </w:rPr>
      </w:pPr>
      <w:r>
        <w:rPr>
          <w:rFonts w:ascii="Arial" w:hAnsi="Arial" w:cs="Arial"/>
          <w:lang w:val="es-ES"/>
        </w:rPr>
        <w:t xml:space="preserve">Que el </w:t>
      </w:r>
      <w:r w:rsidR="0040327D">
        <w:rPr>
          <w:rFonts w:ascii="Arial" w:hAnsi="Arial" w:cs="Arial"/>
          <w:lang w:val="es-ES"/>
        </w:rPr>
        <w:t xml:space="preserve">Molle </w:t>
      </w:r>
      <w:r w:rsidR="004A5241">
        <w:rPr>
          <w:rFonts w:ascii="Arial" w:hAnsi="Arial" w:cs="Arial"/>
          <w:lang w:val="es-ES"/>
        </w:rPr>
        <w:t>ubicado en l</w:t>
      </w:r>
      <w:r w:rsidR="0040327D">
        <w:rPr>
          <w:rFonts w:ascii="Arial" w:hAnsi="Arial" w:cs="Arial"/>
          <w:lang w:val="es-ES"/>
        </w:rPr>
        <w:t>a</w:t>
      </w:r>
      <w:r w:rsidR="004A5241">
        <w:rPr>
          <w:rFonts w:ascii="Arial" w:hAnsi="Arial" w:cs="Arial"/>
          <w:lang w:val="es-ES"/>
        </w:rPr>
        <w:t xml:space="preserve"> p</w:t>
      </w:r>
      <w:r w:rsidR="00581D49">
        <w:rPr>
          <w:rFonts w:ascii="Arial" w:hAnsi="Arial" w:cs="Arial"/>
          <w:lang w:val="es-ES"/>
        </w:rPr>
        <w:t>l</w:t>
      </w:r>
      <w:r w:rsidR="004A5241">
        <w:rPr>
          <w:rFonts w:ascii="Arial" w:hAnsi="Arial" w:cs="Arial"/>
          <w:lang w:val="es-ES"/>
        </w:rPr>
        <w:t>a</w:t>
      </w:r>
      <w:r w:rsidR="00581D49">
        <w:rPr>
          <w:rFonts w:ascii="Arial" w:hAnsi="Arial" w:cs="Arial"/>
          <w:lang w:val="es-ES"/>
        </w:rPr>
        <w:t>zoleta</w:t>
      </w:r>
      <w:r w:rsidR="002B216B">
        <w:rPr>
          <w:rFonts w:ascii="Arial" w:hAnsi="Arial" w:cs="Arial"/>
          <w:lang w:val="es-ES"/>
        </w:rPr>
        <w:t xml:space="preserve"> </w:t>
      </w:r>
      <w:r w:rsidR="00581D49">
        <w:rPr>
          <w:rFonts w:ascii="Arial" w:hAnsi="Arial" w:cs="Arial"/>
          <w:lang w:val="es-ES"/>
        </w:rPr>
        <w:t>“Coronel Pedro Burgos”</w:t>
      </w:r>
      <w:r w:rsidR="004A5241">
        <w:rPr>
          <w:rFonts w:ascii="Arial" w:hAnsi="Arial" w:cs="Arial"/>
          <w:lang w:val="es-ES"/>
        </w:rPr>
        <w:t xml:space="preserve"> tiene un valor </w:t>
      </w:r>
      <w:r w:rsidR="002B216B">
        <w:rPr>
          <w:rFonts w:ascii="Arial" w:hAnsi="Arial" w:cs="Arial"/>
          <w:lang w:val="es-ES"/>
        </w:rPr>
        <w:t xml:space="preserve">estético e </w:t>
      </w:r>
      <w:r w:rsidR="004A5241">
        <w:rPr>
          <w:rFonts w:ascii="Arial" w:hAnsi="Arial" w:cs="Arial"/>
          <w:lang w:val="es-ES"/>
        </w:rPr>
        <w:t>histórico destacable, siendo uno de los ejemplares más bellos de la ciudad con una datación importante que lo transforma en un bien que debe protegerse, siendo obligación del Estado ponerlo de relieve con manifestaciones que hagan perdurar el mismo.</w:t>
      </w:r>
    </w:p>
    <w:p w:rsidR="004A5241" w:rsidRDefault="004A5241" w:rsidP="00C17C6D">
      <w:pPr>
        <w:spacing w:after="0" w:line="360" w:lineRule="auto"/>
        <w:ind w:firstLine="851"/>
        <w:jc w:val="both"/>
        <w:rPr>
          <w:rFonts w:ascii="Arial" w:hAnsi="Arial" w:cs="Arial"/>
          <w:lang w:val="es-ES"/>
        </w:rPr>
      </w:pPr>
      <w:r>
        <w:rPr>
          <w:rFonts w:ascii="Arial" w:hAnsi="Arial" w:cs="Arial"/>
          <w:lang w:val="es-ES"/>
        </w:rPr>
        <w:t xml:space="preserve">Que como representantes de la comunidad </w:t>
      </w:r>
      <w:r w:rsidR="00353BC4">
        <w:rPr>
          <w:rFonts w:ascii="Arial" w:hAnsi="Arial" w:cs="Arial"/>
          <w:lang w:val="es-ES"/>
        </w:rPr>
        <w:t>debemos evitar el deterioro o desaparición de un bien natural, rescatando su valor excepcional para la memoria histórica de la comunidad donde se ubican.</w:t>
      </w:r>
    </w:p>
    <w:p w:rsidR="00353BC4" w:rsidRDefault="00353BC4" w:rsidP="00353BC4">
      <w:pPr>
        <w:spacing w:after="0" w:line="360" w:lineRule="auto"/>
        <w:jc w:val="both"/>
        <w:rPr>
          <w:rFonts w:ascii="Arial" w:hAnsi="Arial" w:cs="Arial"/>
          <w:lang w:val="es-ES"/>
        </w:rPr>
      </w:pPr>
    </w:p>
    <w:p w:rsidR="00353BC4" w:rsidRDefault="00353BC4" w:rsidP="00353BC4">
      <w:pPr>
        <w:spacing w:after="0" w:line="360" w:lineRule="auto"/>
        <w:jc w:val="both"/>
        <w:rPr>
          <w:rFonts w:ascii="Arial" w:hAnsi="Arial" w:cs="Arial"/>
          <w:b/>
          <w:lang w:val="es-ES"/>
        </w:rPr>
      </w:pPr>
      <w:r>
        <w:rPr>
          <w:rFonts w:ascii="Arial" w:hAnsi="Arial" w:cs="Arial"/>
          <w:b/>
          <w:lang w:val="es-ES"/>
        </w:rPr>
        <w:t xml:space="preserve">POR ELLO, el Concejo Deliberante del partido de Azul sanciona con fuerza de </w:t>
      </w:r>
      <w:r w:rsidR="00D77F04">
        <w:rPr>
          <w:rFonts w:ascii="Arial" w:hAnsi="Arial" w:cs="Arial"/>
          <w:b/>
          <w:lang w:val="es-ES"/>
        </w:rPr>
        <w:t>l</w:t>
      </w:r>
      <w:r>
        <w:rPr>
          <w:rFonts w:ascii="Arial" w:hAnsi="Arial" w:cs="Arial"/>
          <w:b/>
          <w:lang w:val="es-ES"/>
        </w:rPr>
        <w:t>ey la presente Ordenanza.</w:t>
      </w:r>
    </w:p>
    <w:p w:rsidR="00353BC4" w:rsidRDefault="00353BC4" w:rsidP="00353BC4">
      <w:pPr>
        <w:spacing w:after="0" w:line="360" w:lineRule="auto"/>
        <w:jc w:val="both"/>
        <w:rPr>
          <w:rFonts w:ascii="Arial" w:hAnsi="Arial" w:cs="Arial"/>
          <w:b/>
          <w:lang w:val="es-ES"/>
        </w:rPr>
      </w:pPr>
    </w:p>
    <w:p w:rsidR="00353BC4" w:rsidRPr="00353BC4" w:rsidRDefault="00353BC4" w:rsidP="00353BC4">
      <w:pPr>
        <w:spacing w:after="0" w:line="360" w:lineRule="auto"/>
        <w:jc w:val="both"/>
        <w:rPr>
          <w:rFonts w:ascii="Arial" w:hAnsi="Arial" w:cs="Arial"/>
          <w:b/>
          <w:u w:val="single"/>
          <w:lang w:val="es-ES"/>
        </w:rPr>
      </w:pPr>
      <w:r>
        <w:rPr>
          <w:rFonts w:ascii="Arial" w:hAnsi="Arial" w:cs="Arial"/>
          <w:b/>
          <w:u w:val="single"/>
          <w:lang w:val="es-ES"/>
        </w:rPr>
        <w:t xml:space="preserve">ORDENANZA Nº </w:t>
      </w:r>
      <w:r w:rsidR="002E1706">
        <w:rPr>
          <w:rFonts w:ascii="Arial" w:hAnsi="Arial" w:cs="Arial"/>
          <w:b/>
          <w:u w:val="single"/>
          <w:lang w:val="es-ES"/>
        </w:rPr>
        <w:t>4.859</w:t>
      </w:r>
      <w:r>
        <w:rPr>
          <w:rFonts w:ascii="Arial" w:hAnsi="Arial" w:cs="Arial"/>
          <w:b/>
          <w:u w:val="single"/>
          <w:lang w:val="es-ES"/>
        </w:rPr>
        <w:t>/2023</w:t>
      </w:r>
    </w:p>
    <w:sectPr w:rsidR="00353BC4" w:rsidRPr="00353BC4" w:rsidSect="00097930">
      <w:pgSz w:w="12242" w:h="20163" w:code="5"/>
      <w:pgMar w:top="3686" w:right="851" w:bottom="3119" w:left="283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hyphenationZone w:val="425"/>
  <w:characterSpacingControl w:val="doNotCompress"/>
  <w:compat/>
  <w:rsids>
    <w:rsidRoot w:val="00097930"/>
    <w:rsid w:val="000821C5"/>
    <w:rsid w:val="00097930"/>
    <w:rsid w:val="002232B2"/>
    <w:rsid w:val="002B216B"/>
    <w:rsid w:val="002E1706"/>
    <w:rsid w:val="0032000B"/>
    <w:rsid w:val="00353BC4"/>
    <w:rsid w:val="00376834"/>
    <w:rsid w:val="0040327D"/>
    <w:rsid w:val="00430B91"/>
    <w:rsid w:val="004A5241"/>
    <w:rsid w:val="004C51BA"/>
    <w:rsid w:val="004F2E66"/>
    <w:rsid w:val="004F4593"/>
    <w:rsid w:val="00581D49"/>
    <w:rsid w:val="008D1B97"/>
    <w:rsid w:val="009523DE"/>
    <w:rsid w:val="00C04154"/>
    <w:rsid w:val="00C17C6D"/>
    <w:rsid w:val="00D20B4E"/>
    <w:rsid w:val="00D77F04"/>
    <w:rsid w:val="00F53D81"/>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00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380</Words>
  <Characters>2093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Ventimigliam</dc:creator>
  <cp:keywords/>
  <dc:description/>
  <cp:lastModifiedBy>palermoc</cp:lastModifiedBy>
  <cp:revision>5</cp:revision>
  <dcterms:created xsi:type="dcterms:W3CDTF">2023-08-02T13:40:00Z</dcterms:created>
  <dcterms:modified xsi:type="dcterms:W3CDTF">2023-08-02T19:56:00Z</dcterms:modified>
</cp:coreProperties>
</file>