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FEB" w:rsidRPr="00FD1421" w:rsidRDefault="00554FEB" w:rsidP="00554FEB">
      <w:pPr>
        <w:widowControl w:val="0"/>
        <w:tabs>
          <w:tab w:val="left" w:pos="3261"/>
        </w:tabs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b/>
          <w:u w:val="single"/>
        </w:rPr>
      </w:pPr>
      <w:r w:rsidRPr="00FD1421">
        <w:rPr>
          <w:rFonts w:ascii="Arial" w:hAnsi="Arial" w:cs="Arial"/>
          <w:b/>
          <w:u w:val="single"/>
        </w:rPr>
        <w:t xml:space="preserve">RESOLUCIÓN </w:t>
      </w:r>
      <w:r w:rsidR="0096365A" w:rsidRPr="00DC38EC">
        <w:rPr>
          <w:rFonts w:ascii="Arial" w:hAnsi="Arial" w:cs="Arial"/>
          <w:b/>
          <w:u w:val="single"/>
        </w:rPr>
        <w:t>NÚMERO</w:t>
      </w:r>
      <w:r w:rsidR="00DC38EC" w:rsidRPr="00DC38EC">
        <w:rPr>
          <w:rFonts w:ascii="Arial" w:hAnsi="Arial" w:cs="Arial"/>
          <w:b/>
          <w:u w:val="single"/>
        </w:rPr>
        <w:t xml:space="preserve"> 5.204</w:t>
      </w:r>
    </w:p>
    <w:p w:rsidR="00554FEB" w:rsidRPr="002E56F1" w:rsidRDefault="00554FEB" w:rsidP="00554FEB">
      <w:pPr>
        <w:widowControl w:val="0"/>
        <w:tabs>
          <w:tab w:val="left" w:pos="3261"/>
        </w:tabs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b/>
          <w:u w:val="single"/>
        </w:rPr>
      </w:pPr>
    </w:p>
    <w:p w:rsidR="00554FEB" w:rsidRDefault="00554FEB" w:rsidP="00554FEB">
      <w:pPr>
        <w:widowControl w:val="0"/>
        <w:tabs>
          <w:tab w:val="left" w:pos="3261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VISTO el </w:t>
      </w:r>
      <w:r w:rsidRPr="002E56F1">
        <w:rPr>
          <w:rFonts w:ascii="Arial" w:hAnsi="Arial" w:cs="Arial"/>
          <w:b/>
          <w:bCs/>
        </w:rPr>
        <w:t>Exp</w:t>
      </w:r>
      <w:r>
        <w:rPr>
          <w:rFonts w:ascii="Arial" w:hAnsi="Arial" w:cs="Arial"/>
          <w:b/>
          <w:bCs/>
        </w:rPr>
        <w:t>edien</w:t>
      </w:r>
      <w:r w:rsidRPr="002E56F1">
        <w:rPr>
          <w:rFonts w:ascii="Arial" w:hAnsi="Arial" w:cs="Arial"/>
          <w:b/>
          <w:bCs/>
        </w:rPr>
        <w:t>te Nº 1</w:t>
      </w:r>
      <w:r>
        <w:rPr>
          <w:rFonts w:ascii="Arial" w:hAnsi="Arial" w:cs="Arial"/>
          <w:b/>
          <w:bCs/>
        </w:rPr>
        <w:t>5</w:t>
      </w:r>
      <w:r w:rsidRPr="002E56F1">
        <w:rPr>
          <w:rFonts w:ascii="Arial" w:hAnsi="Arial" w:cs="Arial"/>
          <w:b/>
          <w:bCs/>
        </w:rPr>
        <w:t>.6</w:t>
      </w:r>
      <w:r>
        <w:rPr>
          <w:rFonts w:ascii="Arial" w:hAnsi="Arial" w:cs="Arial"/>
          <w:b/>
          <w:bCs/>
        </w:rPr>
        <w:t>43</w:t>
      </w:r>
      <w:r w:rsidRPr="002E56F1">
        <w:rPr>
          <w:rFonts w:ascii="Arial" w:hAnsi="Arial" w:cs="Arial"/>
          <w:b/>
          <w:bCs/>
        </w:rPr>
        <w:t>/202</w:t>
      </w:r>
      <w:r>
        <w:rPr>
          <w:rFonts w:ascii="Arial" w:hAnsi="Arial" w:cs="Arial"/>
          <w:b/>
          <w:bCs/>
        </w:rPr>
        <w:t>3</w:t>
      </w:r>
      <w:r w:rsidRPr="002E56F1">
        <w:rPr>
          <w:rFonts w:ascii="Arial" w:hAnsi="Arial" w:cs="Arial"/>
          <w:b/>
          <w:bCs/>
        </w:rPr>
        <w:t xml:space="preserve"> C.D.</w:t>
      </w:r>
      <w:r>
        <w:rPr>
          <w:rFonts w:ascii="Arial" w:hAnsi="Arial" w:cs="Arial"/>
          <w:b/>
          <w:bCs/>
        </w:rPr>
        <w:t xml:space="preserve"> (Archivo N° 257/2023).</w:t>
      </w:r>
      <w:r w:rsidRPr="002E56F1">
        <w:rPr>
          <w:rFonts w:ascii="Arial" w:hAnsi="Arial" w:cs="Arial"/>
          <w:b/>
          <w:bCs/>
        </w:rPr>
        <w:t xml:space="preserve"> </w:t>
      </w:r>
      <w:r w:rsidR="00D16FBB">
        <w:rPr>
          <w:rFonts w:ascii="Arial" w:hAnsi="Arial" w:cs="Arial"/>
          <w:b/>
          <w:bCs/>
        </w:rPr>
        <w:t>CONCEJO DE LOS Y LAS ESTUDIANTES</w:t>
      </w:r>
      <w:r w:rsidRPr="002E56F1">
        <w:rPr>
          <w:rFonts w:ascii="Arial" w:hAnsi="Arial" w:cs="Arial"/>
          <w:b/>
          <w:bCs/>
        </w:rPr>
        <w:t xml:space="preserve">. </w:t>
      </w:r>
      <w:r w:rsidR="00D16FBB">
        <w:rPr>
          <w:rFonts w:ascii="Arial" w:hAnsi="Arial" w:cs="Arial"/>
          <w:b/>
          <w:bCs/>
        </w:rPr>
        <w:t>Resolución referida a encomendar al Señor Intendente Municipal que gestione las acciones necesarias para la realización de un puente pea</w:t>
      </w:r>
      <w:r w:rsidR="0096365A">
        <w:rPr>
          <w:rFonts w:ascii="Arial" w:hAnsi="Arial" w:cs="Arial"/>
          <w:b/>
          <w:bCs/>
        </w:rPr>
        <w:t xml:space="preserve">tonal en la Ruta Nacional N° 3 </w:t>
      </w:r>
      <w:r w:rsidR="00D16FBB">
        <w:rPr>
          <w:rFonts w:ascii="Arial" w:hAnsi="Arial" w:cs="Arial"/>
          <w:b/>
          <w:bCs/>
        </w:rPr>
        <w:t>a la altura del Km 298, donde se encuentran los establecimientos educativos E.P. N° 27 y la E.E.S. N° 12</w:t>
      </w:r>
      <w:r w:rsidRPr="002E56F1">
        <w:rPr>
          <w:rFonts w:ascii="Arial" w:hAnsi="Arial" w:cs="Arial"/>
          <w:b/>
          <w:bCs/>
        </w:rPr>
        <w:t>.</w:t>
      </w:r>
    </w:p>
    <w:p w:rsidR="00554FEB" w:rsidRDefault="00554FEB" w:rsidP="00554FEB">
      <w:pPr>
        <w:widowControl w:val="0"/>
        <w:tabs>
          <w:tab w:val="left" w:pos="3261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 Despacho de la Comisión de Obras Públicas, Vialidad y Transporte.</w:t>
      </w:r>
    </w:p>
    <w:p w:rsidR="00554FEB" w:rsidRPr="002E56F1" w:rsidRDefault="00554FEB" w:rsidP="00554FEB">
      <w:pPr>
        <w:widowControl w:val="0"/>
        <w:tabs>
          <w:tab w:val="left" w:pos="3261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</w:rPr>
      </w:pPr>
    </w:p>
    <w:p w:rsidR="00554FEB" w:rsidRDefault="00554FEB" w:rsidP="00554FEB">
      <w:pPr>
        <w:widowControl w:val="0"/>
        <w:tabs>
          <w:tab w:val="left" w:pos="3261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Y CONSIDERANDO</w:t>
      </w:r>
    </w:p>
    <w:p w:rsidR="00554FEB" w:rsidRDefault="00554FEB" w:rsidP="00554FEB">
      <w:pPr>
        <w:widowControl w:val="0"/>
        <w:tabs>
          <w:tab w:val="left" w:pos="3261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Que este Cuerpo ha tomado conocimiento del expediente de referencia.</w:t>
      </w:r>
    </w:p>
    <w:p w:rsidR="00554FEB" w:rsidRDefault="00554FEB" w:rsidP="00554FEB">
      <w:pPr>
        <w:widowControl w:val="0"/>
        <w:tabs>
          <w:tab w:val="left" w:pos="3261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 </w:t>
      </w:r>
      <w:r w:rsidR="00D16FBB">
        <w:rPr>
          <w:rFonts w:ascii="Arial" w:hAnsi="Arial" w:cs="Arial"/>
        </w:rPr>
        <w:t>no hay objeciones que realizar a lo solicitado.</w:t>
      </w:r>
      <w:r>
        <w:rPr>
          <w:rFonts w:ascii="Arial" w:hAnsi="Arial" w:cs="Arial"/>
        </w:rPr>
        <w:t xml:space="preserve"> </w:t>
      </w:r>
    </w:p>
    <w:p w:rsidR="00554FEB" w:rsidRPr="00FD1421" w:rsidRDefault="00554FEB" w:rsidP="00554FEB">
      <w:pPr>
        <w:widowControl w:val="0"/>
        <w:tabs>
          <w:tab w:val="left" w:pos="3261"/>
        </w:tabs>
        <w:autoSpaceDE w:val="0"/>
        <w:autoSpaceDN w:val="0"/>
        <w:adjustRightInd w:val="0"/>
        <w:spacing w:after="0" w:line="360" w:lineRule="auto"/>
        <w:jc w:val="center"/>
        <w:rPr>
          <w:rFonts w:ascii="Arial" w:eastAsia="Arial" w:hAnsi="Arial" w:cs="Arial"/>
          <w:b/>
        </w:rPr>
      </w:pPr>
      <w:r w:rsidRPr="00FD1421">
        <w:rPr>
          <w:rFonts w:ascii="Arial" w:eastAsia="Arial" w:hAnsi="Arial" w:cs="Arial"/>
          <w:b/>
        </w:rPr>
        <w:t xml:space="preserve">POR ELLO, tratado sobre tablas y aprobado por </w:t>
      </w:r>
      <w:r w:rsidRPr="00DC38EC">
        <w:rPr>
          <w:rFonts w:ascii="Arial" w:hAnsi="Arial" w:cs="Arial"/>
          <w:b/>
        </w:rPr>
        <w:t>unanimidad de los presentes</w:t>
      </w:r>
    </w:p>
    <w:p w:rsidR="00554FEB" w:rsidRDefault="00554FEB" w:rsidP="00554FEB">
      <w:pPr>
        <w:widowControl w:val="0"/>
        <w:tabs>
          <w:tab w:val="left" w:pos="3261"/>
        </w:tabs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eastAsia="Arial" w:hAnsi="Arial" w:cs="Arial"/>
          <w:b/>
        </w:rPr>
        <w:t>EL CONCEJO DELIBERANTE DEL PARTIDO DE AZUL</w:t>
      </w:r>
    </w:p>
    <w:p w:rsidR="00554FEB" w:rsidRDefault="00554FEB" w:rsidP="00554FEB">
      <w:pPr>
        <w:widowControl w:val="0"/>
        <w:tabs>
          <w:tab w:val="left" w:pos="3261"/>
        </w:tabs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RESUELVE</w:t>
      </w:r>
    </w:p>
    <w:p w:rsidR="00554FEB" w:rsidRDefault="00554FEB" w:rsidP="00554FEB">
      <w:pPr>
        <w:widowControl w:val="0"/>
        <w:tabs>
          <w:tab w:val="left" w:pos="3261"/>
        </w:tabs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u w:val="single"/>
        </w:rPr>
      </w:pPr>
    </w:p>
    <w:p w:rsidR="00554FEB" w:rsidRDefault="00554FEB" w:rsidP="00554FEB">
      <w:pPr>
        <w:widowControl w:val="0"/>
        <w:tabs>
          <w:tab w:val="left" w:pos="3261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PRIMERO.-</w:t>
      </w:r>
      <w:r>
        <w:rPr>
          <w:rFonts w:ascii="Arial" w:hAnsi="Arial" w:cs="Arial"/>
        </w:rPr>
        <w:t xml:space="preserve"> GIRAR las presentes actuaciones al </w:t>
      </w:r>
      <w:r w:rsidR="00D16FBB">
        <w:rPr>
          <w:rFonts w:ascii="Arial" w:hAnsi="Arial" w:cs="Arial"/>
        </w:rPr>
        <w:t xml:space="preserve">Sr. Intendente Municipal </w:t>
      </w:r>
      <w:r w:rsidR="0096365A">
        <w:rPr>
          <w:rFonts w:ascii="Arial" w:hAnsi="Arial" w:cs="Arial"/>
        </w:rPr>
        <w:t xml:space="preserve">a fin de </w:t>
      </w:r>
      <w:r w:rsidR="00D16FBB">
        <w:rPr>
          <w:rFonts w:ascii="Arial" w:hAnsi="Arial" w:cs="Arial"/>
        </w:rPr>
        <w:t>que gestione las</w:t>
      </w:r>
      <w:r w:rsidR="00D16FBB" w:rsidRPr="00D16FBB">
        <w:rPr>
          <w:rFonts w:ascii="Arial" w:hAnsi="Arial" w:cs="Arial"/>
          <w:bCs/>
        </w:rPr>
        <w:t xml:space="preserve"> acciones necesarias para la realización de un puente pea</w:t>
      </w:r>
      <w:r w:rsidR="0096365A">
        <w:rPr>
          <w:rFonts w:ascii="Arial" w:hAnsi="Arial" w:cs="Arial"/>
          <w:bCs/>
        </w:rPr>
        <w:t xml:space="preserve">tonal en la Ruta Nacional N° 3 </w:t>
      </w:r>
      <w:r w:rsidR="00D16FBB" w:rsidRPr="00D16FBB">
        <w:rPr>
          <w:rFonts w:ascii="Arial" w:hAnsi="Arial" w:cs="Arial"/>
          <w:bCs/>
        </w:rPr>
        <w:t>a la altura del Km 298, donde se encuentran los establecimientos educativos E.P. N° 27 y la E.E.S. N° 12.</w:t>
      </w:r>
      <w:bookmarkStart w:id="0" w:name="_GoBack"/>
      <w:bookmarkEnd w:id="0"/>
    </w:p>
    <w:p w:rsidR="00554FEB" w:rsidRPr="00560E42" w:rsidRDefault="00554FEB" w:rsidP="00554FEB">
      <w:pPr>
        <w:widowControl w:val="0"/>
        <w:tabs>
          <w:tab w:val="left" w:pos="3261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554FEB" w:rsidRDefault="00554FEB" w:rsidP="00554FEB">
      <w:pPr>
        <w:tabs>
          <w:tab w:val="left" w:pos="6561"/>
        </w:tabs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  <w:b/>
          <w:u w:val="single"/>
        </w:rPr>
        <w:t>SEGUNDO.-</w:t>
      </w:r>
      <w:r>
        <w:rPr>
          <w:rFonts w:ascii="Arial" w:eastAsia="Calibri" w:hAnsi="Arial" w:cs="Arial"/>
        </w:rPr>
        <w:t xml:space="preserve"> COMUNICAR al Departamento Ejecutivo.</w:t>
      </w:r>
    </w:p>
    <w:p w:rsidR="00554FEB" w:rsidRDefault="00554FEB" w:rsidP="00554FEB">
      <w:pPr>
        <w:tabs>
          <w:tab w:val="left" w:pos="6561"/>
        </w:tabs>
        <w:spacing w:after="0" w:line="360" w:lineRule="auto"/>
        <w:ind w:left="1276"/>
        <w:jc w:val="both"/>
        <w:rPr>
          <w:rFonts w:ascii="Arial" w:eastAsia="Calibri" w:hAnsi="Arial" w:cs="Arial"/>
          <w:b/>
          <w:u w:val="single"/>
        </w:rPr>
      </w:pPr>
      <w:r>
        <w:rPr>
          <w:rFonts w:ascii="Arial" w:eastAsia="Calibri" w:hAnsi="Arial" w:cs="Arial"/>
        </w:rPr>
        <w:t>DADA en la Sala de Sesiones del Concejo Deliberante del partido de Azul, en la ciudad de Azul, provincia de Buenos Aires, a los dieci</w:t>
      </w:r>
      <w:r w:rsidR="00D16FBB">
        <w:rPr>
          <w:rFonts w:ascii="Arial" w:eastAsia="Calibri" w:hAnsi="Arial" w:cs="Arial"/>
        </w:rPr>
        <w:t>siete</w:t>
      </w:r>
      <w:r>
        <w:rPr>
          <w:rFonts w:ascii="Arial" w:eastAsia="Calibri" w:hAnsi="Arial" w:cs="Arial"/>
        </w:rPr>
        <w:t xml:space="preserve"> días del mes de </w:t>
      </w:r>
      <w:r w:rsidR="00D16FBB">
        <w:rPr>
          <w:rFonts w:ascii="Arial" w:eastAsia="Calibri" w:hAnsi="Arial" w:cs="Arial"/>
        </w:rPr>
        <w:t>marzo</w:t>
      </w:r>
      <w:r>
        <w:rPr>
          <w:rFonts w:ascii="Arial" w:eastAsia="Calibri" w:hAnsi="Arial" w:cs="Arial"/>
        </w:rPr>
        <w:t xml:space="preserve"> de dos mil veinti</w:t>
      </w:r>
      <w:r w:rsidR="00D16FBB">
        <w:rPr>
          <w:rFonts w:ascii="Arial" w:eastAsia="Calibri" w:hAnsi="Arial" w:cs="Arial"/>
        </w:rPr>
        <w:t>séis</w:t>
      </w:r>
      <w:r>
        <w:rPr>
          <w:rFonts w:ascii="Arial" w:eastAsia="Calibri" w:hAnsi="Arial" w:cs="Arial"/>
        </w:rPr>
        <w:t>.</w:t>
      </w:r>
      <w:r>
        <w:rPr>
          <w:rFonts w:ascii="Arial" w:eastAsia="Calibri" w:hAnsi="Arial" w:cs="Arial"/>
          <w:b/>
          <w:u w:val="single"/>
        </w:rPr>
        <w:t xml:space="preserve"> </w:t>
      </w:r>
    </w:p>
    <w:p w:rsidR="00554FEB" w:rsidRPr="002E56F1" w:rsidRDefault="00554FEB" w:rsidP="00554FEB">
      <w:pPr>
        <w:tabs>
          <w:tab w:val="left" w:pos="6561"/>
        </w:tabs>
        <w:spacing w:after="0" w:line="36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1</w:t>
      </w:r>
      <w:r w:rsidR="00DC38EC">
        <w:rPr>
          <w:rFonts w:ascii="Arial" w:eastAsia="Calibri" w:hAnsi="Arial" w:cs="Arial"/>
        </w:rPr>
        <w:t>9</w:t>
      </w:r>
      <w:r>
        <w:rPr>
          <w:rFonts w:ascii="Arial" w:eastAsia="Calibri" w:hAnsi="Arial" w:cs="Arial"/>
        </w:rPr>
        <w:t>/</w:t>
      </w:r>
      <w:r w:rsidR="00D16FBB">
        <w:rPr>
          <w:rFonts w:ascii="Arial" w:eastAsia="Calibri" w:hAnsi="Arial" w:cs="Arial"/>
        </w:rPr>
        <w:t>03</w:t>
      </w:r>
      <w:r>
        <w:rPr>
          <w:rFonts w:ascii="Arial" w:eastAsia="Calibri" w:hAnsi="Arial" w:cs="Arial"/>
        </w:rPr>
        <w:t>/202</w:t>
      </w:r>
      <w:r w:rsidR="00D16FBB">
        <w:rPr>
          <w:rFonts w:ascii="Arial" w:eastAsia="Calibri" w:hAnsi="Arial" w:cs="Arial"/>
        </w:rPr>
        <w:t>6</w:t>
      </w:r>
      <w:r>
        <w:rPr>
          <w:rFonts w:ascii="Arial" w:eastAsia="Calibri" w:hAnsi="Arial" w:cs="Arial"/>
        </w:rPr>
        <w:t>.-</w:t>
      </w:r>
      <w:r w:rsidR="00D16FBB">
        <w:rPr>
          <w:rFonts w:ascii="Arial" w:eastAsia="Calibri" w:hAnsi="Arial" w:cs="Arial"/>
        </w:rPr>
        <w:t>uem</w:t>
      </w:r>
      <w:r>
        <w:rPr>
          <w:rFonts w:ascii="Arial" w:eastAsia="Calibri" w:hAnsi="Arial" w:cs="Arial"/>
        </w:rPr>
        <w:t>.</w:t>
      </w:r>
    </w:p>
    <w:p w:rsidR="006B7490" w:rsidRDefault="006B7490"/>
    <w:sectPr w:rsidR="006B7490" w:rsidSect="002E56F1">
      <w:pgSz w:w="12240" w:h="20160" w:code="5"/>
      <w:pgMar w:top="3686" w:right="851" w:bottom="3119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EA4"/>
    <w:rsid w:val="00554FEB"/>
    <w:rsid w:val="005C2871"/>
    <w:rsid w:val="006B7490"/>
    <w:rsid w:val="00830EA4"/>
    <w:rsid w:val="0096365A"/>
    <w:rsid w:val="00D16FBB"/>
    <w:rsid w:val="00DC38EC"/>
    <w:rsid w:val="00F36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1E653A1-EEE5-4DE2-9D70-94AD90337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4FEB"/>
    <w:pPr>
      <w:spacing w:after="200" w:line="276" w:lineRule="auto"/>
    </w:pPr>
    <w:rPr>
      <w:rFonts w:ascii="Calibri" w:eastAsia="Times New Roman" w:hAnsi="Calibri" w:cs="Times New Roman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366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662E"/>
    <w:rPr>
      <w:rFonts w:ascii="Segoe UI" w:eastAsia="Times New Roman" w:hAnsi="Segoe UI" w:cs="Segoe UI"/>
      <w:sz w:val="18"/>
      <w:szCs w:val="18"/>
      <w:lang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195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ventimigliam</dc:creator>
  <cp:keywords/>
  <dc:description/>
  <cp:lastModifiedBy>ventimigliam</cp:lastModifiedBy>
  <cp:revision>4</cp:revision>
  <cp:lastPrinted>2026-03-19T15:40:00Z</cp:lastPrinted>
  <dcterms:created xsi:type="dcterms:W3CDTF">2026-03-11T13:42:00Z</dcterms:created>
  <dcterms:modified xsi:type="dcterms:W3CDTF">2026-03-19T15:44:00Z</dcterms:modified>
</cp:coreProperties>
</file>