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2D4C2F" w14:textId="77777777" w:rsidR="00FA5418" w:rsidRPr="00E336B5" w:rsidRDefault="00FA5418" w:rsidP="00FA5418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E336B5">
        <w:rPr>
          <w:rFonts w:ascii="Arial" w:hAnsi="Arial" w:cs="Arial"/>
          <w:b/>
          <w:sz w:val="22"/>
          <w:szCs w:val="22"/>
          <w:u w:val="single"/>
          <w:lang w:val="es-AR"/>
        </w:rPr>
        <w:t>COMUNICACIÓN NÚMERO</w:t>
      </w:r>
      <w:r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2.861</w:t>
      </w:r>
    </w:p>
    <w:p w14:paraId="73D084CF" w14:textId="77777777" w:rsidR="00FA5418" w:rsidRDefault="00FA5418" w:rsidP="00FA5418">
      <w:pPr>
        <w:spacing w:after="0" w:line="360" w:lineRule="auto"/>
        <w:jc w:val="right"/>
        <w:rPr>
          <w:rFonts w:ascii="Arial" w:hAnsi="Arial" w:cs="Arial"/>
          <w:b/>
        </w:rPr>
      </w:pPr>
    </w:p>
    <w:p w14:paraId="2183DBF5" w14:textId="30B557A3" w:rsidR="00FA5418" w:rsidRPr="00E336B5" w:rsidRDefault="00E37AFB" w:rsidP="00FA5418">
      <w:pPr>
        <w:spacing w:after="0" w:line="360" w:lineRule="auto"/>
        <w:jc w:val="both"/>
        <w:rPr>
          <w:rFonts w:ascii="Arial" w:hAnsi="Arial" w:cs="Arial"/>
          <w:b/>
        </w:rPr>
      </w:pPr>
      <w:r w:rsidRPr="00E37AFB">
        <w:rPr>
          <w:rFonts w:ascii="Arial" w:hAnsi="Arial" w:cs="Arial"/>
          <w:b/>
          <w:lang w:val="es-AR"/>
        </w:rPr>
        <w:t xml:space="preserve">VISTO </w:t>
      </w:r>
      <w:r>
        <w:rPr>
          <w:rFonts w:ascii="Arial" w:hAnsi="Arial" w:cs="Arial"/>
          <w:b/>
          <w:lang w:val="es-AR"/>
        </w:rPr>
        <w:t xml:space="preserve">el </w:t>
      </w:r>
      <w:r w:rsidR="00FA5418" w:rsidRPr="00E336B5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>xpediente</w:t>
      </w:r>
      <w:r w:rsidR="00FA5418" w:rsidRPr="00E336B5">
        <w:rPr>
          <w:rFonts w:ascii="Arial" w:hAnsi="Arial" w:cs="Arial"/>
          <w:b/>
        </w:rPr>
        <w:t xml:space="preserve"> N° 15</w:t>
      </w:r>
      <w:r w:rsidR="00FA5418">
        <w:rPr>
          <w:rFonts w:ascii="Arial" w:hAnsi="Arial" w:cs="Arial"/>
          <w:b/>
        </w:rPr>
        <w:t>.878</w:t>
      </w:r>
      <w:r w:rsidR="00FA5418" w:rsidRPr="00E336B5">
        <w:rPr>
          <w:rFonts w:ascii="Arial" w:hAnsi="Arial" w:cs="Arial"/>
          <w:b/>
        </w:rPr>
        <w:t>/202</w:t>
      </w:r>
      <w:r w:rsidR="00FA5418">
        <w:rPr>
          <w:rFonts w:ascii="Arial" w:hAnsi="Arial" w:cs="Arial"/>
          <w:b/>
        </w:rPr>
        <w:t>4</w:t>
      </w:r>
      <w:r w:rsidR="00FA5418" w:rsidRPr="00E336B5">
        <w:rPr>
          <w:rFonts w:ascii="Arial" w:hAnsi="Arial" w:cs="Arial"/>
          <w:b/>
        </w:rPr>
        <w:t xml:space="preserve"> C.D. (Archivo N° </w:t>
      </w:r>
      <w:r w:rsidR="00FA5418">
        <w:rPr>
          <w:rFonts w:ascii="Arial" w:hAnsi="Arial" w:cs="Arial"/>
          <w:b/>
        </w:rPr>
        <w:t>15</w:t>
      </w:r>
      <w:r w:rsidR="00FA5418" w:rsidRPr="00E336B5">
        <w:rPr>
          <w:rFonts w:ascii="Arial" w:hAnsi="Arial" w:cs="Arial"/>
          <w:b/>
        </w:rPr>
        <w:t>/202</w:t>
      </w:r>
      <w:r w:rsidR="00FA5418">
        <w:rPr>
          <w:rFonts w:ascii="Arial" w:hAnsi="Arial" w:cs="Arial"/>
          <w:b/>
        </w:rPr>
        <w:t>4</w:t>
      </w:r>
      <w:r w:rsidR="00FA5418" w:rsidRPr="00E336B5">
        <w:rPr>
          <w:rFonts w:ascii="Arial" w:hAnsi="Arial" w:cs="Arial"/>
          <w:b/>
        </w:rPr>
        <w:t xml:space="preserve">). </w:t>
      </w:r>
      <w:r w:rsidR="00FA5418">
        <w:rPr>
          <w:rFonts w:ascii="Arial" w:hAnsi="Arial" w:cs="Arial"/>
          <w:b/>
        </w:rPr>
        <w:t>VECINOS DEL BARRIO “LOS TEROS”</w:t>
      </w:r>
      <w:r w:rsidR="00FA5418" w:rsidRPr="00E336B5">
        <w:rPr>
          <w:rFonts w:ascii="Arial" w:hAnsi="Arial" w:cs="Arial"/>
          <w:b/>
        </w:rPr>
        <w:t xml:space="preserve">. Elevan </w:t>
      </w:r>
      <w:r w:rsidR="00583761">
        <w:rPr>
          <w:rFonts w:ascii="Arial" w:hAnsi="Arial" w:cs="Arial"/>
          <w:b/>
        </w:rPr>
        <w:t>nota relacionada con</w:t>
      </w:r>
      <w:r w:rsidR="00FA5418" w:rsidRPr="00E336B5">
        <w:rPr>
          <w:rFonts w:ascii="Arial" w:hAnsi="Arial" w:cs="Arial"/>
          <w:b/>
        </w:rPr>
        <w:t xml:space="preserve"> distintas cuestiones </w:t>
      </w:r>
      <w:r w:rsidR="00583761">
        <w:rPr>
          <w:rFonts w:ascii="Arial" w:hAnsi="Arial" w:cs="Arial"/>
          <w:b/>
        </w:rPr>
        <w:t>que tienen que ver con la seguridad y el estado de la zona.</w:t>
      </w:r>
    </w:p>
    <w:p w14:paraId="625A9A74" w14:textId="0727D720" w:rsidR="00364BD4" w:rsidRDefault="00FA5418" w:rsidP="00FA5418">
      <w:pPr>
        <w:spacing w:after="0" w:line="360" w:lineRule="auto"/>
        <w:jc w:val="both"/>
        <w:rPr>
          <w:rFonts w:ascii="Arial" w:eastAsia="Arial" w:hAnsi="Arial" w:cs="Arial"/>
          <w:lang w:val="es-AR" w:eastAsia="es-AR"/>
        </w:rPr>
      </w:pPr>
      <w:r>
        <w:rPr>
          <w:rFonts w:ascii="Arial" w:eastAsia="Arial" w:hAnsi="Arial" w:cs="Arial"/>
          <w:lang w:val="es-AR" w:eastAsia="es-AR"/>
        </w:rPr>
        <w:t xml:space="preserve">Con Despacho de la Comisión de Interpretación, </w:t>
      </w:r>
      <w:r w:rsidR="00E37AFB">
        <w:rPr>
          <w:rFonts w:ascii="Arial" w:eastAsia="Arial" w:hAnsi="Arial" w:cs="Arial"/>
          <w:lang w:val="es-AR" w:eastAsia="es-AR"/>
        </w:rPr>
        <w:t>L</w:t>
      </w:r>
      <w:r>
        <w:rPr>
          <w:rFonts w:ascii="Arial" w:eastAsia="Arial" w:hAnsi="Arial" w:cs="Arial"/>
          <w:lang w:val="es-AR" w:eastAsia="es-AR"/>
        </w:rPr>
        <w:t>egislación y Seguridad Pública.</w:t>
      </w:r>
    </w:p>
    <w:p w14:paraId="48E446B5" w14:textId="77777777" w:rsidR="00FA5418" w:rsidRPr="00FA5418" w:rsidRDefault="00FA5418" w:rsidP="00FA5418">
      <w:pPr>
        <w:spacing w:after="0" w:line="360" w:lineRule="auto"/>
        <w:jc w:val="both"/>
        <w:rPr>
          <w:rFonts w:ascii="Arial" w:eastAsia="Arial" w:hAnsi="Arial" w:cs="Arial"/>
          <w:lang w:val="es-AR" w:eastAsia="es-AR"/>
        </w:rPr>
      </w:pPr>
    </w:p>
    <w:p w14:paraId="70CE9C7D" w14:textId="77777777" w:rsidR="00364BD4" w:rsidRDefault="00364BD4" w:rsidP="00FA5418">
      <w:pPr>
        <w:spacing w:after="0" w:line="360" w:lineRule="auto"/>
        <w:ind w:firstLine="851"/>
        <w:jc w:val="both"/>
        <w:rPr>
          <w:rFonts w:ascii="Arial" w:eastAsia="Arial" w:hAnsi="Arial" w:cs="Arial"/>
          <w:lang w:val="es-AR" w:eastAsia="es-AR"/>
        </w:rPr>
      </w:pPr>
      <w:r w:rsidRPr="009F63EC">
        <w:rPr>
          <w:rFonts w:ascii="Arial" w:eastAsia="Arial" w:hAnsi="Arial" w:cs="Arial"/>
          <w:b/>
          <w:lang w:val="es-AR" w:eastAsia="es-AR"/>
        </w:rPr>
        <w:t>Y CONSIDERANDO</w:t>
      </w:r>
    </w:p>
    <w:p w14:paraId="41565541" w14:textId="59E6B03F" w:rsidR="00364BD4" w:rsidRPr="009F63EC" w:rsidRDefault="00364BD4" w:rsidP="00FA5418">
      <w:pPr>
        <w:spacing w:after="0" w:line="360" w:lineRule="auto"/>
        <w:ind w:firstLine="851"/>
        <w:jc w:val="both"/>
        <w:rPr>
          <w:rFonts w:ascii="Arial" w:eastAsia="Arial" w:hAnsi="Arial" w:cs="Arial"/>
          <w:lang w:val="es-AR" w:eastAsia="es-AR"/>
        </w:rPr>
      </w:pPr>
      <w:r w:rsidRPr="009F63EC">
        <w:rPr>
          <w:rFonts w:ascii="Arial" w:eastAsia="Arial" w:hAnsi="Arial" w:cs="Arial"/>
          <w:lang w:val="es-AR" w:eastAsia="es-AR"/>
        </w:rPr>
        <w:t>Que est</w:t>
      </w:r>
      <w:r w:rsidR="00E37AFB">
        <w:rPr>
          <w:rFonts w:ascii="Arial" w:eastAsia="Arial" w:hAnsi="Arial" w:cs="Arial"/>
          <w:lang w:val="es-AR" w:eastAsia="es-AR"/>
        </w:rPr>
        <w:t xml:space="preserve">e Cuerpo </w:t>
      </w:r>
      <w:r w:rsidRPr="009F63EC">
        <w:rPr>
          <w:rFonts w:ascii="Arial" w:eastAsia="Arial" w:hAnsi="Arial" w:cs="Arial"/>
          <w:lang w:val="es-AR" w:eastAsia="es-AR"/>
        </w:rPr>
        <w:t>ha tomado debido conocimiento del expediente de referencia.</w:t>
      </w:r>
    </w:p>
    <w:p w14:paraId="2811838B" w14:textId="545F29B1" w:rsidR="00364BD4" w:rsidRDefault="00364BD4" w:rsidP="00FA5418">
      <w:pPr>
        <w:suppressAutoHyphens/>
        <w:spacing w:after="0" w:line="360" w:lineRule="auto"/>
        <w:ind w:firstLine="851"/>
        <w:jc w:val="both"/>
        <w:textDirection w:val="btLr"/>
        <w:textAlignment w:val="top"/>
        <w:outlineLvl w:val="0"/>
        <w:rPr>
          <w:rFonts w:ascii="Arial" w:eastAsia="Arial" w:hAnsi="Arial" w:cs="Arial"/>
          <w:position w:val="-1"/>
          <w:lang w:val="es-AR"/>
        </w:rPr>
      </w:pPr>
      <w:r w:rsidRPr="009F63EC">
        <w:rPr>
          <w:rFonts w:ascii="Arial" w:eastAsia="Arial" w:hAnsi="Arial" w:cs="Arial"/>
          <w:position w:val="-1"/>
          <w:lang w:val="es-AR"/>
        </w:rPr>
        <w:t xml:space="preserve">Que </w:t>
      </w:r>
      <w:r>
        <w:rPr>
          <w:rFonts w:ascii="Arial" w:eastAsia="Arial" w:hAnsi="Arial" w:cs="Arial"/>
          <w:position w:val="-1"/>
          <w:lang w:val="es-AR"/>
        </w:rPr>
        <w:t>debe ser abordada y tenida en cuenta la preocupación expresada por los vecinos en la nota</w:t>
      </w:r>
      <w:r w:rsidR="00A601ED">
        <w:rPr>
          <w:rFonts w:ascii="Arial" w:eastAsia="Arial" w:hAnsi="Arial" w:cs="Arial"/>
          <w:position w:val="-1"/>
          <w:lang w:val="es-AR"/>
        </w:rPr>
        <w:t xml:space="preserve"> presentada ante este Departamento Deliberativo</w:t>
      </w:r>
      <w:r>
        <w:rPr>
          <w:rFonts w:ascii="Arial" w:eastAsia="Arial" w:hAnsi="Arial" w:cs="Arial"/>
          <w:position w:val="-1"/>
          <w:lang w:val="es-AR"/>
        </w:rPr>
        <w:t>.</w:t>
      </w:r>
    </w:p>
    <w:p w14:paraId="42F038AC" w14:textId="66D5F0AC" w:rsidR="00364BD4" w:rsidRDefault="00364BD4" w:rsidP="00FA5418">
      <w:pPr>
        <w:suppressAutoHyphens/>
        <w:spacing w:after="0" w:line="360" w:lineRule="auto"/>
        <w:ind w:firstLine="851"/>
        <w:jc w:val="both"/>
        <w:textDirection w:val="btLr"/>
        <w:textAlignment w:val="top"/>
        <w:outlineLvl w:val="0"/>
        <w:rPr>
          <w:rFonts w:ascii="Arial" w:eastAsia="Arial" w:hAnsi="Arial" w:cs="Arial"/>
          <w:position w:val="-1"/>
          <w:lang w:val="es-AR"/>
        </w:rPr>
      </w:pPr>
      <w:r>
        <w:rPr>
          <w:rFonts w:ascii="Arial" w:eastAsia="Arial" w:hAnsi="Arial" w:cs="Arial"/>
          <w:position w:val="-1"/>
          <w:lang w:val="es-AR"/>
        </w:rPr>
        <w:t xml:space="preserve">Que en la misma se expresa la necesidad de contar con un mayor nivel de organización del tránsito vehicular en la intersección de </w:t>
      </w:r>
      <w:r w:rsidR="00A601ED">
        <w:rPr>
          <w:rFonts w:ascii="Arial" w:eastAsia="Arial" w:hAnsi="Arial" w:cs="Arial"/>
          <w:position w:val="-1"/>
          <w:lang w:val="es-AR"/>
        </w:rPr>
        <w:t>a</w:t>
      </w:r>
      <w:r>
        <w:rPr>
          <w:rFonts w:ascii="Arial" w:eastAsia="Arial" w:hAnsi="Arial" w:cs="Arial"/>
          <w:position w:val="-1"/>
          <w:lang w:val="es-AR"/>
        </w:rPr>
        <w:t>venidas 25 de Mayo y Mujica, debido a la alta tasa de siniestros viales que ocurren en dicho cruce, requiriéndose una evaluación de factibilidad de colocación de semáforos o rotonda a fin de reducir el número de accidentes.</w:t>
      </w:r>
    </w:p>
    <w:p w14:paraId="14BAFBC6" w14:textId="77777777" w:rsidR="00364BD4" w:rsidRDefault="00364BD4" w:rsidP="00FA5418">
      <w:pPr>
        <w:suppressAutoHyphens/>
        <w:spacing w:after="0" w:line="360" w:lineRule="auto"/>
        <w:ind w:firstLine="851"/>
        <w:jc w:val="both"/>
        <w:textDirection w:val="btLr"/>
        <w:textAlignment w:val="top"/>
        <w:outlineLvl w:val="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  <w:lang w:val="es-AR"/>
        </w:rPr>
        <w:t>Que, por otra parte, se expresa</w:t>
      </w:r>
      <w:r w:rsidR="00CF3EB7">
        <w:rPr>
          <w:rFonts w:ascii="Arial" w:eastAsia="Arial" w:hAnsi="Arial" w:cs="Arial"/>
          <w:position w:val="-1"/>
          <w:lang w:val="es-AR"/>
        </w:rPr>
        <w:t>n también preocupaciones</w:t>
      </w:r>
      <w:r>
        <w:rPr>
          <w:rFonts w:ascii="Arial" w:eastAsia="Arial" w:hAnsi="Arial" w:cs="Arial"/>
          <w:position w:val="-1"/>
          <w:lang w:val="es-AR"/>
        </w:rPr>
        <w:t xml:space="preserve"> </w:t>
      </w:r>
      <w:r w:rsidR="00CF3EB7">
        <w:rPr>
          <w:rFonts w:ascii="Arial" w:eastAsia="Arial" w:hAnsi="Arial" w:cs="Arial"/>
          <w:position w:val="-1"/>
          <w:lang w:val="es-AR"/>
        </w:rPr>
        <w:t>relacionadas con el</w:t>
      </w:r>
      <w:r>
        <w:rPr>
          <w:rFonts w:ascii="Arial" w:eastAsia="Arial" w:hAnsi="Arial" w:cs="Arial"/>
          <w:position w:val="-1"/>
          <w:lang w:val="es-AR"/>
        </w:rPr>
        <w:t xml:space="preserve"> alumbrado público</w:t>
      </w:r>
      <w:r w:rsidR="00CF3EB7">
        <w:rPr>
          <w:rFonts w:ascii="Arial" w:eastAsia="Arial" w:hAnsi="Arial" w:cs="Arial"/>
          <w:position w:val="-1"/>
          <w:lang w:val="es-AR"/>
        </w:rPr>
        <w:t>.</w:t>
      </w:r>
    </w:p>
    <w:p w14:paraId="645993E0" w14:textId="77777777" w:rsidR="00364BD4" w:rsidRDefault="00364BD4" w:rsidP="00FA5418">
      <w:pPr>
        <w:suppressAutoHyphens/>
        <w:spacing w:after="0" w:line="360" w:lineRule="auto"/>
        <w:ind w:firstLine="851"/>
        <w:jc w:val="both"/>
        <w:textDirection w:val="btLr"/>
        <w:textAlignment w:val="top"/>
        <w:outlineLvl w:val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a su vez manifiestan su preocupación ante la carencia de diversos servicios públicos en la zona anteriormente mencionada, tanto sociales (barrido, limpieza y mantenimiento de las calles), como domiciliarios (acceso al agua potable, gas natural y cloacas).</w:t>
      </w:r>
    </w:p>
    <w:p w14:paraId="5B8AD403" w14:textId="77777777" w:rsidR="00364BD4" w:rsidRDefault="00364BD4" w:rsidP="00FA5418">
      <w:pPr>
        <w:suppressAutoHyphens/>
        <w:spacing w:after="0" w:line="360" w:lineRule="auto"/>
        <w:ind w:firstLine="851"/>
        <w:jc w:val="both"/>
        <w:textDirection w:val="btLr"/>
        <w:textAlignment w:val="top"/>
        <w:outlineLvl w:val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Que, a pesar de todo lo expresado, la nota data del 9 de enero del 2024, y, habiendo transcurrido más de dos años desde su redacción y posterior presentación, resulta imperioso constatar la persistencia o el cese de las problemáticas en ella detalladas.</w:t>
      </w:r>
    </w:p>
    <w:p w14:paraId="77F4568C" w14:textId="77777777" w:rsidR="00FA5418" w:rsidRPr="00E336B5" w:rsidRDefault="00FA5418" w:rsidP="00E37AFB">
      <w:pPr>
        <w:spacing w:after="0" w:line="360" w:lineRule="auto"/>
        <w:jc w:val="center"/>
        <w:rPr>
          <w:rFonts w:ascii="Arial" w:hAnsi="Arial" w:cs="Arial"/>
          <w:b/>
        </w:rPr>
      </w:pPr>
      <w:r w:rsidRPr="00E336B5">
        <w:rPr>
          <w:rFonts w:ascii="Arial" w:hAnsi="Arial" w:cs="Arial"/>
          <w:b/>
        </w:rPr>
        <w:t>POR ELLO, tratado sobre tablas y aprobado por</w:t>
      </w:r>
      <w:r>
        <w:rPr>
          <w:rFonts w:ascii="Arial" w:hAnsi="Arial" w:cs="Arial"/>
          <w:b/>
        </w:rPr>
        <w:t xml:space="preserve"> unanimidad de los presentes</w:t>
      </w:r>
    </w:p>
    <w:p w14:paraId="73A9226E" w14:textId="77777777" w:rsidR="00FA5418" w:rsidRPr="00E336B5" w:rsidRDefault="00FA5418" w:rsidP="00E37AFB">
      <w:pPr>
        <w:spacing w:after="0" w:line="360" w:lineRule="auto"/>
        <w:jc w:val="center"/>
        <w:rPr>
          <w:rFonts w:ascii="Arial" w:hAnsi="Arial" w:cs="Arial"/>
          <w:b/>
        </w:rPr>
      </w:pPr>
      <w:r w:rsidRPr="00E336B5">
        <w:rPr>
          <w:rFonts w:ascii="Arial" w:hAnsi="Arial" w:cs="Arial"/>
          <w:b/>
        </w:rPr>
        <w:t>EL CONCEJO DELIBERANTE DEL PARTIDO DE AZUL</w:t>
      </w:r>
    </w:p>
    <w:p w14:paraId="3A9AD39E" w14:textId="77777777" w:rsidR="00FA5418" w:rsidRPr="00E336B5" w:rsidRDefault="00FA5418" w:rsidP="00E37AFB">
      <w:pPr>
        <w:spacing w:after="0" w:line="360" w:lineRule="auto"/>
        <w:jc w:val="center"/>
        <w:rPr>
          <w:rFonts w:ascii="Arial" w:hAnsi="Arial" w:cs="Arial"/>
          <w:b/>
        </w:rPr>
      </w:pPr>
      <w:r w:rsidRPr="00E336B5">
        <w:rPr>
          <w:rFonts w:ascii="Arial" w:hAnsi="Arial" w:cs="Arial"/>
          <w:b/>
        </w:rPr>
        <w:t>Acuerda y resuelve la siguiente</w:t>
      </w:r>
    </w:p>
    <w:p w14:paraId="60B51F66" w14:textId="77777777" w:rsidR="00364BD4" w:rsidRDefault="00FA5418" w:rsidP="00E37AFB">
      <w:pPr>
        <w:suppressAutoHyphens/>
        <w:spacing w:after="0" w:line="360" w:lineRule="auto"/>
        <w:jc w:val="center"/>
        <w:textDirection w:val="btLr"/>
        <w:textAlignment w:val="top"/>
        <w:outlineLvl w:val="0"/>
        <w:rPr>
          <w:rFonts w:ascii="Arial" w:hAnsi="Arial" w:cs="Arial"/>
          <w:b/>
          <w:bCs/>
          <w:u w:val="single"/>
        </w:rPr>
      </w:pPr>
      <w:r w:rsidRPr="00E336B5">
        <w:rPr>
          <w:rFonts w:ascii="Arial" w:hAnsi="Arial" w:cs="Arial"/>
          <w:b/>
          <w:bCs/>
          <w:u w:val="single"/>
        </w:rPr>
        <w:t>COMUNICACIÓN</w:t>
      </w:r>
    </w:p>
    <w:p w14:paraId="1F828571" w14:textId="77777777" w:rsidR="00FA5418" w:rsidRPr="009F63EC" w:rsidRDefault="00FA5418" w:rsidP="00FA5418">
      <w:pPr>
        <w:suppressAutoHyphens/>
        <w:spacing w:after="0" w:line="360" w:lineRule="auto"/>
        <w:ind w:firstLine="851"/>
        <w:jc w:val="center"/>
        <w:textDirection w:val="btLr"/>
        <w:textAlignment w:val="top"/>
        <w:outlineLvl w:val="0"/>
        <w:rPr>
          <w:rFonts w:ascii="Arial" w:eastAsia="Arial" w:hAnsi="Arial" w:cs="Arial"/>
          <w:position w:val="-1"/>
          <w:lang w:val="es-AR"/>
        </w:rPr>
      </w:pPr>
    </w:p>
    <w:p w14:paraId="6D45FD6A" w14:textId="5559D30F" w:rsidR="00364BD4" w:rsidRDefault="00364BD4" w:rsidP="00FA5418">
      <w:pPr>
        <w:spacing w:after="0" w:line="360" w:lineRule="auto"/>
        <w:jc w:val="both"/>
        <w:rPr>
          <w:rFonts w:ascii="Arial" w:eastAsia="Arial" w:hAnsi="Arial" w:cs="Arial"/>
          <w:lang w:val="es-AR" w:eastAsia="es-AR"/>
        </w:rPr>
      </w:pPr>
      <w:r w:rsidRPr="00E37AFB">
        <w:rPr>
          <w:rFonts w:ascii="Arial" w:eastAsia="Arial" w:hAnsi="Arial" w:cs="Arial"/>
          <w:b/>
          <w:u w:val="single"/>
          <w:lang w:val="es-AR" w:eastAsia="es-AR"/>
        </w:rPr>
        <w:t>ARTÍCULO 1°.-</w:t>
      </w:r>
      <w:r>
        <w:rPr>
          <w:rFonts w:ascii="Arial" w:eastAsia="Arial" w:hAnsi="Arial" w:cs="Arial"/>
          <w:lang w:val="es-AR" w:eastAsia="es-AR"/>
        </w:rPr>
        <w:t xml:space="preserve"> </w:t>
      </w:r>
      <w:bookmarkStart w:id="0" w:name="_GoBack"/>
      <w:r w:rsidR="00C92744" w:rsidRPr="00C92744">
        <w:rPr>
          <w:rFonts w:ascii="Arial" w:eastAsia="Arial" w:hAnsi="Arial" w:cs="Arial"/>
          <w:lang w:val="es-AR" w:eastAsia="es-AR"/>
        </w:rPr>
        <w:t>SOLIC</w:t>
      </w:r>
      <w:r w:rsidR="00E37AFB">
        <w:rPr>
          <w:rFonts w:ascii="Arial" w:eastAsia="Arial" w:hAnsi="Arial" w:cs="Arial"/>
          <w:lang w:val="es-AR" w:eastAsia="es-AR"/>
        </w:rPr>
        <w:t>Í</w:t>
      </w:r>
      <w:r w:rsidR="00C92744" w:rsidRPr="00C92744">
        <w:rPr>
          <w:rFonts w:ascii="Arial" w:eastAsia="Arial" w:hAnsi="Arial" w:cs="Arial"/>
          <w:lang w:val="es-AR" w:eastAsia="es-AR"/>
        </w:rPr>
        <w:t>TA</w:t>
      </w:r>
      <w:r w:rsidR="00E37AFB">
        <w:rPr>
          <w:rFonts w:ascii="Arial" w:eastAsia="Arial" w:hAnsi="Arial" w:cs="Arial"/>
          <w:lang w:val="es-AR" w:eastAsia="es-AR"/>
        </w:rPr>
        <w:t>SE</w:t>
      </w:r>
      <w:r w:rsidRPr="00C92744">
        <w:rPr>
          <w:rFonts w:ascii="Arial" w:eastAsia="Arial" w:hAnsi="Arial" w:cs="Arial"/>
          <w:lang w:val="es-AR" w:eastAsia="es-AR"/>
        </w:rPr>
        <w:t xml:space="preserve"> </w:t>
      </w:r>
      <w:r>
        <w:rPr>
          <w:rFonts w:ascii="Arial" w:eastAsia="Arial" w:hAnsi="Arial" w:cs="Arial"/>
          <w:lang w:val="es-AR" w:eastAsia="es-AR"/>
        </w:rPr>
        <w:t xml:space="preserve">al Departamento Ejecutivo que, a través de las áreas que estime corresponder, evalúe la subsistencia de las problemáticas detalladas en la nota </w:t>
      </w:r>
      <w:r w:rsidR="00565270">
        <w:rPr>
          <w:rFonts w:ascii="Arial" w:eastAsia="Arial" w:hAnsi="Arial" w:cs="Arial"/>
          <w:lang w:val="es-AR" w:eastAsia="es-AR"/>
        </w:rPr>
        <w:t>obrante a fs. 1 del expediente de referencia, la cual</w:t>
      </w:r>
      <w:r w:rsidR="00823FEC">
        <w:rPr>
          <w:rFonts w:ascii="Arial" w:eastAsia="Arial" w:hAnsi="Arial" w:cs="Arial"/>
          <w:lang w:val="es-AR" w:eastAsia="es-AR"/>
        </w:rPr>
        <w:t xml:space="preserve"> integra la presente como ANEXO</w:t>
      </w:r>
      <w:r>
        <w:rPr>
          <w:rFonts w:ascii="Arial" w:eastAsia="Arial" w:hAnsi="Arial" w:cs="Arial"/>
          <w:lang w:val="es-AR" w:eastAsia="es-AR"/>
        </w:rPr>
        <w:t>, a fin de evaluar un plan de acción y abordaje de las mismas en caso de comprobarse su actual existencia</w:t>
      </w:r>
      <w:bookmarkEnd w:id="0"/>
      <w:r>
        <w:rPr>
          <w:rFonts w:ascii="Arial" w:eastAsia="Arial" w:hAnsi="Arial" w:cs="Arial"/>
          <w:lang w:val="es-AR" w:eastAsia="es-AR"/>
        </w:rPr>
        <w:t>.</w:t>
      </w:r>
    </w:p>
    <w:p w14:paraId="77930696" w14:textId="77777777" w:rsidR="00FA5418" w:rsidRPr="00E336B5" w:rsidRDefault="00364BD4" w:rsidP="00FA5418">
      <w:pPr>
        <w:spacing w:after="0" w:line="360" w:lineRule="auto"/>
        <w:jc w:val="both"/>
        <w:rPr>
          <w:rFonts w:ascii="Arial" w:hAnsi="Arial" w:cs="Arial"/>
        </w:rPr>
      </w:pPr>
      <w:r w:rsidRPr="00E37AFB">
        <w:rPr>
          <w:rFonts w:ascii="Arial" w:eastAsia="Arial" w:hAnsi="Arial" w:cs="Arial"/>
          <w:b/>
          <w:u w:val="single"/>
          <w:lang w:val="es-AR" w:eastAsia="es-AR"/>
        </w:rPr>
        <w:lastRenderedPageBreak/>
        <w:t>ARTÍCULO 2°.-</w:t>
      </w:r>
      <w:r>
        <w:rPr>
          <w:rFonts w:ascii="Arial" w:eastAsia="Arial" w:hAnsi="Arial" w:cs="Arial"/>
          <w:lang w:val="es-AR" w:eastAsia="es-AR"/>
        </w:rPr>
        <w:t xml:space="preserve"> </w:t>
      </w:r>
      <w:r w:rsidR="00FA5418" w:rsidRPr="00E336B5">
        <w:rPr>
          <w:rFonts w:ascii="Arial" w:hAnsi="Arial" w:cs="Arial"/>
        </w:rPr>
        <w:t>COMUNÍCASE al Departamento Ejecutivo.</w:t>
      </w:r>
    </w:p>
    <w:p w14:paraId="5E708FBE" w14:textId="77777777" w:rsidR="00FA5418" w:rsidRPr="00E336B5" w:rsidRDefault="00FA5418" w:rsidP="00FA5418">
      <w:pPr>
        <w:spacing w:after="0" w:line="360" w:lineRule="auto"/>
        <w:ind w:left="1560"/>
        <w:jc w:val="both"/>
        <w:rPr>
          <w:rFonts w:ascii="Arial" w:hAnsi="Arial" w:cs="Arial"/>
        </w:rPr>
      </w:pPr>
      <w:r w:rsidRPr="00E336B5">
        <w:rPr>
          <w:rFonts w:ascii="Arial" w:hAnsi="Arial" w:cs="Arial"/>
        </w:rPr>
        <w:t>DADA en la Sala de Sesiones del Concejo Deliberante del partido de Azul, en la ciudad de Azul, provincia de Buenos Aires, a los dieciséis días del mes de junio de dos mil veintiséis.</w:t>
      </w:r>
    </w:p>
    <w:p w14:paraId="1F47518E" w14:textId="36CF003D" w:rsidR="00565270" w:rsidRDefault="00FA5418" w:rsidP="00FA5418">
      <w:pPr>
        <w:pStyle w:val="Normal1"/>
        <w:spacing w:line="360" w:lineRule="auto"/>
        <w:jc w:val="both"/>
      </w:pPr>
      <w:r>
        <w:t>1</w:t>
      </w:r>
      <w:r w:rsidR="00E37AFB">
        <w:t>9</w:t>
      </w:r>
      <w:r w:rsidRPr="00E336B5">
        <w:t>/06/2026.-uem.</w:t>
      </w:r>
    </w:p>
    <w:p w14:paraId="3E48E4F9" w14:textId="77777777" w:rsidR="00565270" w:rsidRDefault="00565270">
      <w:pPr>
        <w:spacing w:after="0" w:line="259" w:lineRule="auto"/>
        <w:rPr>
          <w:rFonts w:ascii="Arial" w:eastAsia="Arial" w:hAnsi="Arial" w:cs="Arial"/>
          <w:lang w:val="es-AR" w:eastAsia="es-AR"/>
        </w:rPr>
      </w:pPr>
      <w:r>
        <w:br w:type="page"/>
      </w:r>
    </w:p>
    <w:p w14:paraId="72941AA4" w14:textId="2B7C8187" w:rsidR="00FA5418" w:rsidRPr="00565270" w:rsidRDefault="00565270" w:rsidP="00565270">
      <w:pPr>
        <w:pStyle w:val="Normal1"/>
        <w:spacing w:line="360" w:lineRule="auto"/>
        <w:jc w:val="right"/>
        <w:rPr>
          <w:b/>
          <w:bCs/>
          <w:u w:val="single"/>
        </w:rPr>
      </w:pPr>
      <w:r w:rsidRPr="00565270">
        <w:rPr>
          <w:b/>
          <w:bCs/>
          <w:u w:val="single"/>
        </w:rPr>
        <w:lastRenderedPageBreak/>
        <w:t>ANEXO A LA COMUNICACIÓN N° 2.861/2026</w:t>
      </w:r>
    </w:p>
    <w:p w14:paraId="27093C14" w14:textId="77777777" w:rsidR="00137895" w:rsidRDefault="00137895" w:rsidP="00565270">
      <w:pPr>
        <w:spacing w:after="0" w:line="360" w:lineRule="auto"/>
        <w:jc w:val="both"/>
        <w:rPr>
          <w:rFonts w:ascii="Arial" w:eastAsia="Arial" w:hAnsi="Arial" w:cs="Arial"/>
          <w:b/>
          <w:lang w:val="es-AR" w:eastAsia="es-AR"/>
        </w:rPr>
      </w:pPr>
    </w:p>
    <w:p w14:paraId="6CE89C18" w14:textId="4C9263BE" w:rsidR="00565270" w:rsidRPr="00243CC2" w:rsidRDefault="00565270" w:rsidP="00137895">
      <w:pPr>
        <w:spacing w:after="0" w:line="360" w:lineRule="auto"/>
        <w:jc w:val="right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>Azul, 9 de enero de 2024</w:t>
      </w:r>
    </w:p>
    <w:p w14:paraId="32B938DC" w14:textId="5B0E2A53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</w:p>
    <w:p w14:paraId="7FDD43F9" w14:textId="1B965E51" w:rsidR="00137895" w:rsidRPr="00137895" w:rsidRDefault="00137895" w:rsidP="00137895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137895">
        <w:rPr>
          <w:rFonts w:ascii="Arial" w:eastAsia="Arial" w:hAnsi="Arial" w:cs="Arial"/>
          <w:bCs/>
          <w:i/>
          <w:iCs/>
          <w:lang w:val="es-AR" w:eastAsia="es-AR"/>
        </w:rPr>
        <w:t xml:space="preserve">Al Honorable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C</w:t>
      </w:r>
      <w:r w:rsidRPr="00137895">
        <w:rPr>
          <w:rFonts w:ascii="Arial" w:eastAsia="Arial" w:hAnsi="Arial" w:cs="Arial"/>
          <w:bCs/>
          <w:i/>
          <w:iCs/>
          <w:lang w:val="es-AR" w:eastAsia="es-AR"/>
        </w:rPr>
        <w:t>once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j</w:t>
      </w:r>
      <w:r w:rsidRPr="00137895">
        <w:rPr>
          <w:rFonts w:ascii="Arial" w:eastAsia="Arial" w:hAnsi="Arial" w:cs="Arial"/>
          <w:bCs/>
          <w:i/>
          <w:iCs/>
          <w:lang w:val="es-AR" w:eastAsia="es-AR"/>
        </w:rPr>
        <w:t>o Del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i</w:t>
      </w:r>
      <w:r w:rsidRPr="00137895">
        <w:rPr>
          <w:rFonts w:ascii="Arial" w:eastAsia="Arial" w:hAnsi="Arial" w:cs="Arial"/>
          <w:bCs/>
          <w:i/>
          <w:iCs/>
          <w:lang w:val="es-AR" w:eastAsia="es-AR"/>
        </w:rPr>
        <w:t xml:space="preserve">berante del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p</w:t>
      </w:r>
      <w:r w:rsidRPr="00137895">
        <w:rPr>
          <w:rFonts w:ascii="Arial" w:eastAsia="Arial" w:hAnsi="Arial" w:cs="Arial"/>
          <w:bCs/>
          <w:i/>
          <w:iCs/>
          <w:lang w:val="es-AR" w:eastAsia="es-AR"/>
        </w:rPr>
        <w:t>artido de Azul:</w:t>
      </w:r>
    </w:p>
    <w:p w14:paraId="6F1D8898" w14:textId="77777777" w:rsidR="00137895" w:rsidRPr="00243CC2" w:rsidRDefault="00137895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</w:p>
    <w:p w14:paraId="2AD7AE4B" w14:textId="68E02592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>Nos dirigimos a Uds. en nuestro carácter de vecinos del barrio "Los Teros" de la ciudad de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Azul. Esta área está c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o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mprendida entre las calles 327 al </w:t>
      </w:r>
      <w:proofErr w:type="spellStart"/>
      <w:r w:rsidRPr="00243CC2">
        <w:rPr>
          <w:rFonts w:ascii="Arial" w:eastAsia="Arial" w:hAnsi="Arial" w:cs="Arial"/>
          <w:bCs/>
          <w:i/>
          <w:iCs/>
          <w:lang w:val="es-AR" w:eastAsia="es-AR"/>
        </w:rPr>
        <w:t>nor</w:t>
      </w:r>
      <w:proofErr w:type="spellEnd"/>
      <w:r w:rsidRPr="00243CC2">
        <w:rPr>
          <w:rFonts w:ascii="Arial" w:eastAsia="Arial" w:hAnsi="Arial" w:cs="Arial"/>
          <w:bCs/>
          <w:i/>
          <w:iCs/>
          <w:lang w:val="es-AR" w:eastAsia="es-AR"/>
        </w:rPr>
        <w:t>-este, Av. Muj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i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ca al sud-oeste y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prolongación de </w:t>
      </w:r>
      <w:proofErr w:type="spellStart"/>
      <w:r w:rsidRPr="00243CC2">
        <w:rPr>
          <w:rFonts w:ascii="Arial" w:eastAsia="Arial" w:hAnsi="Arial" w:cs="Arial"/>
          <w:bCs/>
          <w:i/>
          <w:iCs/>
          <w:lang w:val="es-AR" w:eastAsia="es-AR"/>
        </w:rPr>
        <w:t>Av</w:t>
      </w:r>
      <w:proofErr w:type="spellEnd"/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25 de mayo Norte al </w:t>
      </w:r>
      <w:proofErr w:type="spellStart"/>
      <w:r w:rsidRPr="00243CC2">
        <w:rPr>
          <w:rFonts w:ascii="Arial" w:eastAsia="Arial" w:hAnsi="Arial" w:cs="Arial"/>
          <w:bCs/>
          <w:i/>
          <w:iCs/>
          <w:lang w:val="es-AR" w:eastAsia="es-AR"/>
        </w:rPr>
        <w:t>nor</w:t>
      </w:r>
      <w:proofErr w:type="spellEnd"/>
      <w:r w:rsidRPr="00243CC2">
        <w:rPr>
          <w:rFonts w:ascii="Arial" w:eastAsia="Arial" w:hAnsi="Arial" w:cs="Arial"/>
          <w:bCs/>
          <w:i/>
          <w:iCs/>
          <w:lang w:val="es-AR" w:eastAsia="es-AR"/>
        </w:rPr>
        <w:t>-oeste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.</w:t>
      </w:r>
    </w:p>
    <w:p w14:paraId="7475113D" w14:textId="6B0BC0FB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El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objetivo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de la presente es hacerles conocer diferentes cuestiones que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tienen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que ver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con la seguridad y el estado de la zona para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producir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mejoras que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consideramos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muy necesarias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para todos los vecinos.</w:t>
      </w:r>
    </w:p>
    <w:p w14:paraId="1E378B05" w14:textId="2D005788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En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relación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a la seguridad vial, se detectan dos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cuestiones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principales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. La primera alude al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tránsito: el cruce de la Av. 25 de Mayo y Mu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ji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ca ha sido escenario de varios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accidentes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. Resulta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sumamente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importante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la instalación de semáforos o rotonda para organizar el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tránsito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, lo cual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también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será de mucha ayuda para los vecinos que circulan hacia o desde el frigorífico, parque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i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ndustrial, barrios de la zona norte etc.</w:t>
      </w:r>
    </w:p>
    <w:p w14:paraId="304E9DAC" w14:textId="3EE32579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La segunda, estrechamente vinculada a la anterior, es la falta total de iluminación de la </w:t>
      </w:r>
      <w:proofErr w:type="spellStart"/>
      <w:r w:rsidRPr="00243CC2">
        <w:rPr>
          <w:rFonts w:ascii="Arial" w:eastAsia="Arial" w:hAnsi="Arial" w:cs="Arial"/>
          <w:bCs/>
          <w:i/>
          <w:iCs/>
          <w:lang w:val="es-AR" w:eastAsia="es-AR"/>
        </w:rPr>
        <w:t>Av</w:t>
      </w:r>
      <w:proofErr w:type="spellEnd"/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Mujica entre las calles Necochea y Lavalle. cotidianamente vemos niños y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jóvenes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que circulan en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bicicleta al salir o llegar a la cancha de </w:t>
      </w:r>
      <w:proofErr w:type="spellStart"/>
      <w:r w:rsidRPr="00243CC2">
        <w:rPr>
          <w:rFonts w:ascii="Arial" w:eastAsia="Arial" w:hAnsi="Arial" w:cs="Arial"/>
          <w:bCs/>
          <w:i/>
          <w:iCs/>
          <w:lang w:val="es-AR" w:eastAsia="es-AR"/>
        </w:rPr>
        <w:t>River</w:t>
      </w:r>
      <w:proofErr w:type="spellEnd"/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al mismo tiempo que los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camiones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, lo que se torna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muy peligroso,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considerando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la nula iluminación. Esto se a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g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rava por la presencia de caballos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sueltos en la zona.</w:t>
      </w:r>
    </w:p>
    <w:p w14:paraId="342CBD18" w14:textId="24718FF2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En referencia a la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situación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del barrio, las calles se encuentran en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muy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mal estado, no hay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manten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i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m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i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ento en absoluto. Tampoco contamos con recolección de residuos. La iluminación de las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calles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del barrio también es muy escasa (una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luminaria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cada 100 metros) lo que deja varias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cuadras en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oscuridad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absoluta. Todo esto sucede a pesar de que los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vecinos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pagamos por los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ser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vi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cios de "Alumbrado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Barrido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y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limpieza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", que no se nos brindan. Tampoco existen cunetas,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por lo que el agua de lluvia queda estancada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produciendo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más deterioro de las calles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.</w:t>
      </w:r>
    </w:p>
    <w:p w14:paraId="378951F0" w14:textId="6A431D13" w:rsidR="00565270" w:rsidRPr="00243CC2" w:rsidRDefault="00137895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>P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or otra parte,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car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>e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c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>emos de servicios básicos como a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g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>ua potable, lo que constituye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serios problemas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sanitarios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considerando que las napas están contaminadas. Tampoco tenemos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g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as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natural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y cloac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a</w:t>
      </w:r>
      <w:r w:rsidR="00565270" w:rsidRPr="00243CC2">
        <w:rPr>
          <w:rFonts w:ascii="Arial" w:eastAsia="Arial" w:hAnsi="Arial" w:cs="Arial"/>
          <w:bCs/>
          <w:i/>
          <w:iCs/>
          <w:lang w:val="es-AR" w:eastAsia="es-AR"/>
        </w:rPr>
        <w:t>s.</w:t>
      </w:r>
    </w:p>
    <w:p w14:paraId="0DA12285" w14:textId="378B9567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Por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medio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de la presente, les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solicitamos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realizar las acciones correspondientes para</w:t>
      </w:r>
    </w:p>
    <w:p w14:paraId="79B60F7F" w14:textId="7C956E98" w:rsidR="00565270" w:rsidRPr="00243CC2" w:rsidRDefault="00565270" w:rsidP="00565270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revertir las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situaciones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 antes descriptas.</w:t>
      </w:r>
    </w:p>
    <w:p w14:paraId="272A1757" w14:textId="4E159E4E" w:rsidR="00975C12" w:rsidRDefault="00565270" w:rsidP="00121C4B">
      <w:pPr>
        <w:spacing w:after="0" w:line="360" w:lineRule="auto"/>
        <w:jc w:val="both"/>
        <w:rPr>
          <w:rFonts w:ascii="Arial" w:eastAsia="Arial" w:hAnsi="Arial" w:cs="Arial"/>
          <w:bCs/>
          <w:i/>
          <w:iCs/>
          <w:lang w:val="es-AR" w:eastAsia="es-AR"/>
        </w:rPr>
      </w:pPr>
      <w:r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Quedamos a su 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 xml:space="preserve">disposición </w:t>
      </w:r>
      <w:r w:rsidRPr="00243CC2">
        <w:rPr>
          <w:rFonts w:ascii="Arial" w:eastAsia="Arial" w:hAnsi="Arial" w:cs="Arial"/>
          <w:bCs/>
          <w:i/>
          <w:iCs/>
          <w:lang w:val="es-AR" w:eastAsia="es-AR"/>
        </w:rPr>
        <w:t>y saludamos atentamente</w:t>
      </w:r>
      <w:r w:rsidR="00137895" w:rsidRPr="00243CC2">
        <w:rPr>
          <w:rFonts w:ascii="Arial" w:eastAsia="Arial" w:hAnsi="Arial" w:cs="Arial"/>
          <w:bCs/>
          <w:i/>
          <w:iCs/>
          <w:lang w:val="es-AR" w:eastAsia="es-AR"/>
        </w:rPr>
        <w:t>.</w:t>
      </w:r>
    </w:p>
    <w:p w14:paraId="2E66E9B2" w14:textId="35E05A35" w:rsidR="00121C4B" w:rsidRPr="00121C4B" w:rsidRDefault="00121C4B" w:rsidP="00121C4B">
      <w:pPr>
        <w:spacing w:after="0" w:line="360" w:lineRule="auto"/>
        <w:jc w:val="right"/>
        <w:rPr>
          <w:rFonts w:ascii="Arial" w:eastAsia="Arial" w:hAnsi="Arial" w:cs="Arial"/>
          <w:bCs/>
          <w:i/>
          <w:iCs/>
          <w:lang w:val="es-AR" w:eastAsia="es-AR"/>
        </w:rPr>
      </w:pPr>
      <w:r>
        <w:rPr>
          <w:rFonts w:ascii="Arial" w:eastAsia="Arial" w:hAnsi="Arial" w:cs="Arial"/>
          <w:bCs/>
          <w:i/>
          <w:iCs/>
          <w:lang w:val="es-AR" w:eastAsia="es-AR"/>
        </w:rPr>
        <w:t>Vecinos del barrio “Los Teros”.</w:t>
      </w:r>
    </w:p>
    <w:sectPr w:rsidR="00121C4B" w:rsidRPr="00121C4B" w:rsidSect="00121C4B">
      <w:pgSz w:w="12240" w:h="20160" w:code="5"/>
      <w:pgMar w:top="3686" w:right="851" w:bottom="2836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87"/>
    <w:rsid w:val="00121C4B"/>
    <w:rsid w:val="00137895"/>
    <w:rsid w:val="00212708"/>
    <w:rsid w:val="00243CC2"/>
    <w:rsid w:val="00281487"/>
    <w:rsid w:val="00364BD4"/>
    <w:rsid w:val="00565270"/>
    <w:rsid w:val="00583761"/>
    <w:rsid w:val="00823FEC"/>
    <w:rsid w:val="00975C12"/>
    <w:rsid w:val="009E25A5"/>
    <w:rsid w:val="00A601ED"/>
    <w:rsid w:val="00C92744"/>
    <w:rsid w:val="00CB2080"/>
    <w:rsid w:val="00CF3EB7"/>
    <w:rsid w:val="00E37AFB"/>
    <w:rsid w:val="00F875F0"/>
    <w:rsid w:val="00FA5418"/>
    <w:rsid w:val="00FA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C380B0"/>
  <w15:chartTrackingRefBased/>
  <w15:docId w15:val="{3F76E9AC-E74C-4B4A-B231-7922E77F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BD4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92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744"/>
    <w:rPr>
      <w:rFonts w:ascii="Segoe UI" w:eastAsia="Calibri" w:hAnsi="Segoe UI" w:cs="Segoe UI"/>
      <w:sz w:val="18"/>
      <w:szCs w:val="18"/>
      <w:lang w:val="es-ES"/>
    </w:rPr>
  </w:style>
  <w:style w:type="paragraph" w:customStyle="1" w:styleId="Sangra3detindependiente1">
    <w:name w:val="Sangría 3 de t. independiente1"/>
    <w:basedOn w:val="Normal"/>
    <w:rsid w:val="00FA5418"/>
    <w:pPr>
      <w:suppressAutoHyphens/>
      <w:spacing w:after="0" w:line="360" w:lineRule="auto"/>
      <w:ind w:firstLine="2880"/>
      <w:jc w:val="both"/>
    </w:pPr>
    <w:rPr>
      <w:rFonts w:ascii="Times New Roman" w:eastAsia="Times New Roman" w:hAnsi="Times New Roman"/>
      <w:sz w:val="24"/>
      <w:szCs w:val="20"/>
      <w:lang w:val="es-ES_tradnl" w:eastAsia="ar-SA"/>
    </w:rPr>
  </w:style>
  <w:style w:type="paragraph" w:customStyle="1" w:styleId="Normal1">
    <w:name w:val="Normal1"/>
    <w:rsid w:val="00FA5418"/>
    <w:pPr>
      <w:spacing w:line="276" w:lineRule="auto"/>
    </w:pPr>
    <w:rPr>
      <w:rFonts w:ascii="Arial" w:eastAsia="Arial" w:hAnsi="Arial" w:cs="Arial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fdetodos</dc:creator>
  <cp:keywords/>
  <dc:description/>
  <cp:lastModifiedBy>usuario</cp:lastModifiedBy>
  <cp:revision>2</cp:revision>
  <cp:lastPrinted>2026-06-22T12:11:00Z</cp:lastPrinted>
  <dcterms:created xsi:type="dcterms:W3CDTF">2026-06-22T12:21:00Z</dcterms:created>
  <dcterms:modified xsi:type="dcterms:W3CDTF">2026-06-22T12:21:00Z</dcterms:modified>
</cp:coreProperties>
</file>