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839" w:rsidRPr="00E202DC" w:rsidRDefault="00144839" w:rsidP="009F3FE7">
      <w:pPr>
        <w:spacing w:after="0" w:line="360" w:lineRule="auto"/>
        <w:jc w:val="right"/>
        <w:rPr>
          <w:rFonts w:ascii="Arial" w:hAnsi="Arial" w:cs="Arial"/>
        </w:rPr>
      </w:pPr>
      <w:r w:rsidRPr="00E202DC">
        <w:rPr>
          <w:rFonts w:ascii="Arial" w:hAnsi="Arial" w:cs="Arial"/>
          <w:b/>
          <w:bCs/>
          <w:u w:val="single"/>
        </w:rPr>
        <w:t>COMUNICACIÓN</w:t>
      </w:r>
      <w:r w:rsidR="00E202DC" w:rsidRPr="00E202DC">
        <w:rPr>
          <w:rFonts w:ascii="Arial" w:hAnsi="Arial" w:cs="Arial"/>
          <w:b/>
          <w:bCs/>
          <w:u w:val="single"/>
        </w:rPr>
        <w:t xml:space="preserve"> NÚMERO</w:t>
      </w:r>
      <w:r w:rsidR="00DE74F2">
        <w:rPr>
          <w:rFonts w:ascii="Arial" w:hAnsi="Arial" w:cs="Arial"/>
          <w:b/>
          <w:bCs/>
          <w:u w:val="single"/>
        </w:rPr>
        <w:t xml:space="preserve"> 2.859</w:t>
      </w:r>
    </w:p>
    <w:p w:rsidR="00144839" w:rsidRPr="00E202DC" w:rsidRDefault="00144839" w:rsidP="009F3FE7">
      <w:pPr>
        <w:spacing w:after="0" w:line="360" w:lineRule="auto"/>
        <w:rPr>
          <w:rFonts w:ascii="Arial" w:hAnsi="Arial" w:cs="Arial"/>
        </w:rPr>
      </w:pPr>
    </w:p>
    <w:p w:rsidR="00E202DC" w:rsidRPr="00E202DC" w:rsidRDefault="00E202DC" w:rsidP="009F3FE7">
      <w:pPr>
        <w:spacing w:after="0" w:line="360" w:lineRule="auto"/>
        <w:jc w:val="both"/>
        <w:rPr>
          <w:rFonts w:ascii="Arial" w:hAnsi="Arial" w:cs="Arial"/>
          <w:b/>
          <w:lang w:val="es-ES"/>
        </w:rPr>
      </w:pPr>
      <w:r w:rsidRPr="00E202DC">
        <w:rPr>
          <w:rFonts w:ascii="Arial" w:hAnsi="Arial" w:cs="Arial"/>
          <w:b/>
        </w:rPr>
        <w:t>EXPEDIENTE N° 17.019/2026 C.D. (Archivo N° 197/2026). CONCEJALES INTEGRANTES DEL BLOQUE LA LIBERTAD AVANZA</w:t>
      </w:r>
      <w:r w:rsidRPr="00E202DC">
        <w:rPr>
          <w:rFonts w:ascii="Arial" w:hAnsi="Arial" w:cs="Arial"/>
          <w:b/>
          <w:lang w:val="es-ES"/>
        </w:rPr>
        <w:t>. Eleva</w:t>
      </w:r>
      <w:r w:rsidR="00466CB4">
        <w:rPr>
          <w:rFonts w:ascii="Arial" w:hAnsi="Arial" w:cs="Arial"/>
          <w:b/>
          <w:lang w:val="es-ES"/>
        </w:rPr>
        <w:t>n</w:t>
      </w:r>
      <w:r w:rsidRPr="00E202DC">
        <w:rPr>
          <w:rFonts w:ascii="Arial" w:hAnsi="Arial" w:cs="Arial"/>
          <w:b/>
          <w:lang w:val="es-ES"/>
        </w:rPr>
        <w:t xml:space="preserve"> proyecto de Comunicación referido a solicitar al Departamento Ejecutivo que informe sobre distintas cuestiones vinculadas a afiches fijados en los CAPS y en el Palacio Municipal, sobre el gobierno nacional.</w:t>
      </w:r>
    </w:p>
    <w:p w:rsidR="00E202DC" w:rsidRPr="00E202DC" w:rsidRDefault="00E202DC" w:rsidP="009F3FE7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:rsidR="00144839" w:rsidRDefault="00144839" w:rsidP="009F3FE7">
      <w:pPr>
        <w:spacing w:after="0" w:line="360" w:lineRule="auto"/>
        <w:jc w:val="both"/>
        <w:rPr>
          <w:rFonts w:ascii="Arial" w:hAnsi="Arial" w:cs="Arial"/>
          <w:bCs/>
        </w:rPr>
      </w:pPr>
      <w:r w:rsidRPr="00E202DC">
        <w:rPr>
          <w:rFonts w:ascii="Arial" w:hAnsi="Arial" w:cs="Arial"/>
          <w:b/>
          <w:bCs/>
        </w:rPr>
        <w:t xml:space="preserve">VISTO </w:t>
      </w:r>
      <w:r w:rsidR="00466CB4">
        <w:rPr>
          <w:rFonts w:ascii="Arial" w:hAnsi="Arial" w:cs="Arial"/>
          <w:bCs/>
        </w:rPr>
        <w:t>que en la Secretarí</w:t>
      </w:r>
      <w:r w:rsidR="0022212E" w:rsidRPr="00E202DC">
        <w:rPr>
          <w:rFonts w:ascii="Arial" w:hAnsi="Arial" w:cs="Arial"/>
          <w:bCs/>
        </w:rPr>
        <w:t xml:space="preserve">a de Salud de la Municipalidad de Azul, se ve una publicidad engañosa </w:t>
      </w:r>
      <w:r w:rsidR="008F618E" w:rsidRPr="00E202DC">
        <w:rPr>
          <w:rFonts w:ascii="Arial" w:hAnsi="Arial" w:cs="Arial"/>
          <w:bCs/>
        </w:rPr>
        <w:t>sobre el gobierno Nacional, la</w:t>
      </w:r>
      <w:r w:rsidR="00603485">
        <w:rPr>
          <w:rFonts w:ascii="Arial" w:hAnsi="Arial" w:cs="Arial"/>
          <w:bCs/>
        </w:rPr>
        <w:t xml:space="preserve"> cual se repartirá</w:t>
      </w:r>
      <w:r w:rsidR="00923ACA">
        <w:rPr>
          <w:rFonts w:ascii="Arial" w:hAnsi="Arial" w:cs="Arial"/>
          <w:bCs/>
        </w:rPr>
        <w:t xml:space="preserve"> </w:t>
      </w:r>
      <w:r w:rsidR="00603485">
        <w:rPr>
          <w:rFonts w:ascii="Arial" w:hAnsi="Arial" w:cs="Arial"/>
          <w:bCs/>
        </w:rPr>
        <w:t>en los CAPS.</w:t>
      </w:r>
      <w:r w:rsidR="00923ACA">
        <w:rPr>
          <w:rFonts w:ascii="Arial" w:hAnsi="Arial" w:cs="Arial"/>
          <w:bCs/>
        </w:rPr>
        <w:t xml:space="preserve"> </w:t>
      </w:r>
    </w:p>
    <w:p w:rsidR="00E202DC" w:rsidRPr="00E202DC" w:rsidRDefault="00E202DC" w:rsidP="009F3FE7">
      <w:pPr>
        <w:spacing w:after="0" w:line="360" w:lineRule="auto"/>
        <w:jc w:val="both"/>
        <w:rPr>
          <w:rFonts w:ascii="Arial" w:hAnsi="Arial" w:cs="Arial"/>
        </w:rPr>
      </w:pPr>
    </w:p>
    <w:p w:rsidR="00144839" w:rsidRPr="00E202DC" w:rsidRDefault="00144839" w:rsidP="00923ACA">
      <w:pPr>
        <w:tabs>
          <w:tab w:val="left" w:pos="851"/>
        </w:tabs>
        <w:spacing w:after="0" w:line="360" w:lineRule="auto"/>
        <w:ind w:firstLine="851"/>
        <w:jc w:val="both"/>
        <w:rPr>
          <w:rFonts w:ascii="Arial" w:hAnsi="Arial" w:cs="Arial"/>
        </w:rPr>
      </w:pPr>
      <w:r w:rsidRPr="00E202DC">
        <w:rPr>
          <w:rFonts w:ascii="Arial" w:hAnsi="Arial" w:cs="Arial"/>
          <w:b/>
          <w:bCs/>
        </w:rPr>
        <w:t>Y CONSIDERANDO</w:t>
      </w:r>
    </w:p>
    <w:p w:rsidR="0022212E" w:rsidRPr="00E202DC" w:rsidRDefault="00D40502" w:rsidP="00923ACA">
      <w:pPr>
        <w:spacing w:after="0" w:line="360" w:lineRule="auto"/>
        <w:ind w:firstLine="851"/>
        <w:jc w:val="both"/>
        <w:rPr>
          <w:rFonts w:ascii="Arial" w:hAnsi="Arial" w:cs="Arial"/>
          <w:color w:val="0A0A0A"/>
          <w:shd w:val="clear" w:color="auto" w:fill="FFFFFF"/>
        </w:rPr>
      </w:pPr>
      <w:r w:rsidRPr="00E202DC">
        <w:rPr>
          <w:rFonts w:ascii="Arial" w:hAnsi="Arial" w:cs="Arial"/>
        </w:rPr>
        <w:t>Que</w:t>
      </w:r>
      <w:r w:rsidR="0022212E" w:rsidRPr="00E202DC">
        <w:rPr>
          <w:rFonts w:ascii="Arial" w:hAnsi="Arial" w:cs="Arial"/>
        </w:rPr>
        <w:t xml:space="preserve"> la</w:t>
      </w:r>
      <w:r w:rsidRPr="00E202DC">
        <w:rPr>
          <w:rFonts w:ascii="Arial" w:hAnsi="Arial" w:cs="Arial"/>
        </w:rPr>
        <w:t xml:space="preserve"> </w:t>
      </w:r>
      <w:r w:rsidR="00603485">
        <w:rPr>
          <w:rStyle w:val="Textoennegrita"/>
          <w:rFonts w:ascii="Arial" w:hAnsi="Arial" w:cs="Arial"/>
          <w:b w:val="0"/>
          <w:color w:val="0A0A0A"/>
          <w:shd w:val="clear" w:color="auto" w:fill="FFFFFF"/>
        </w:rPr>
        <w:t>n</w:t>
      </w:r>
      <w:r w:rsidR="0022212E" w:rsidRPr="00E202DC">
        <w:rPr>
          <w:rStyle w:val="Textoennegrita"/>
          <w:rFonts w:ascii="Arial" w:hAnsi="Arial" w:cs="Arial"/>
          <w:b w:val="0"/>
          <w:color w:val="0A0A0A"/>
          <w:shd w:val="clear" w:color="auto" w:fill="FFFFFF"/>
        </w:rPr>
        <w:t>eutralidad del Estado</w:t>
      </w:r>
      <w:r w:rsidR="0022212E" w:rsidRPr="00E202DC">
        <w:rPr>
          <w:rStyle w:val="Textoennegrita"/>
          <w:rFonts w:ascii="Arial" w:hAnsi="Arial" w:cs="Arial"/>
          <w:color w:val="0A0A0A"/>
          <w:shd w:val="clear" w:color="auto" w:fill="FFFFFF"/>
        </w:rPr>
        <w:t xml:space="preserve"> </w:t>
      </w:r>
      <w:r w:rsidR="0022212E" w:rsidRPr="00E202DC">
        <w:rPr>
          <w:rStyle w:val="Textoennegrita"/>
          <w:rFonts w:ascii="Arial" w:hAnsi="Arial" w:cs="Arial"/>
          <w:b w:val="0"/>
          <w:color w:val="0A0A0A"/>
          <w:shd w:val="clear" w:color="auto" w:fill="FFFFFF"/>
        </w:rPr>
        <w:t>en</w:t>
      </w:r>
      <w:r w:rsidR="00923ACA">
        <w:rPr>
          <w:rStyle w:val="Textoennegrita"/>
          <w:rFonts w:ascii="Arial" w:hAnsi="Arial" w:cs="Arial"/>
          <w:b w:val="0"/>
          <w:color w:val="0A0A0A"/>
          <w:shd w:val="clear" w:color="auto" w:fill="FFFFFF"/>
        </w:rPr>
        <w:t xml:space="preserve"> </w:t>
      </w:r>
      <w:r w:rsidR="0022212E" w:rsidRPr="00E202DC">
        <w:rPr>
          <w:rFonts w:ascii="Arial" w:hAnsi="Arial" w:cs="Arial"/>
          <w:color w:val="0A0A0A"/>
          <w:shd w:val="clear" w:color="auto" w:fill="FFFFFF"/>
        </w:rPr>
        <w:t>las dependencias públicas, deben mantener un carácter institucional, neutral e informativo</w:t>
      </w:r>
      <w:r w:rsidR="00603485">
        <w:rPr>
          <w:rFonts w:ascii="Arial" w:hAnsi="Arial" w:cs="Arial"/>
          <w:color w:val="0A0A0A"/>
          <w:shd w:val="clear" w:color="auto" w:fill="FFFFFF"/>
        </w:rPr>
        <w:t>.</w:t>
      </w:r>
      <w:r w:rsidR="0022212E" w:rsidRPr="00E202DC">
        <w:rPr>
          <w:rFonts w:ascii="Arial" w:hAnsi="Arial" w:cs="Arial"/>
          <w:color w:val="0A0A0A"/>
          <w:shd w:val="clear" w:color="auto" w:fill="FFFFFF"/>
        </w:rPr>
        <w:t xml:space="preserve"> </w:t>
      </w:r>
    </w:p>
    <w:p w:rsidR="008F618E" w:rsidRPr="00E202DC" w:rsidRDefault="00603485" w:rsidP="00923ACA">
      <w:pPr>
        <w:spacing w:after="0" w:line="360" w:lineRule="auto"/>
        <w:ind w:firstLine="851"/>
        <w:jc w:val="both"/>
        <w:rPr>
          <w:rFonts w:ascii="Arial" w:hAnsi="Arial" w:cs="Arial"/>
          <w:color w:val="0A0A0A"/>
          <w:shd w:val="clear" w:color="auto" w:fill="FFFFFF"/>
        </w:rPr>
      </w:pPr>
      <w:r>
        <w:rPr>
          <w:rFonts w:ascii="Arial" w:hAnsi="Arial" w:cs="Arial"/>
          <w:color w:val="0A0A0A"/>
          <w:shd w:val="clear" w:color="auto" w:fill="FFFFFF"/>
        </w:rPr>
        <w:t>Que l</w:t>
      </w:r>
      <w:r w:rsidR="008F618E" w:rsidRPr="00E202DC">
        <w:rPr>
          <w:rFonts w:ascii="Arial" w:hAnsi="Arial" w:cs="Arial"/>
          <w:color w:val="0A0A0A"/>
          <w:shd w:val="clear" w:color="auto" w:fill="FFFFFF"/>
        </w:rPr>
        <w:t>a publicidad política en los Centros de Atención Primaria de la Salud (CAPS</w:t>
      </w:r>
      <w:r w:rsidR="00923ACA">
        <w:rPr>
          <w:rFonts w:ascii="Arial" w:hAnsi="Arial" w:cs="Arial"/>
          <w:color w:val="0A0A0A"/>
          <w:shd w:val="clear" w:color="auto" w:fill="FFFFFF"/>
        </w:rPr>
        <w:t>) está estrictamente regulada y</w:t>
      </w:r>
      <w:r w:rsidR="008F618E" w:rsidRPr="00E202DC">
        <w:rPr>
          <w:rFonts w:ascii="Arial" w:hAnsi="Arial" w:cs="Arial"/>
          <w:color w:val="0A0A0A"/>
          <w:shd w:val="clear" w:color="auto" w:fill="FFFFFF"/>
        </w:rPr>
        <w:t xml:space="preserve"> prohibida en Argentina. </w:t>
      </w:r>
    </w:p>
    <w:p w:rsidR="008F618E" w:rsidRPr="00E202DC" w:rsidRDefault="008F618E" w:rsidP="00923ACA">
      <w:pPr>
        <w:spacing w:after="0" w:line="360" w:lineRule="auto"/>
        <w:ind w:firstLine="851"/>
        <w:jc w:val="both"/>
        <w:rPr>
          <w:rFonts w:ascii="Arial" w:hAnsi="Arial" w:cs="Arial"/>
          <w:color w:val="0A0A0A"/>
          <w:shd w:val="clear" w:color="auto" w:fill="FFFFFF"/>
        </w:rPr>
      </w:pPr>
      <w:r w:rsidRPr="00E202DC">
        <w:rPr>
          <w:rFonts w:ascii="Arial" w:hAnsi="Arial" w:cs="Arial"/>
          <w:color w:val="0A0A0A"/>
          <w:shd w:val="clear" w:color="auto" w:fill="FFFFFF"/>
        </w:rPr>
        <w:t xml:space="preserve">Que </w:t>
      </w:r>
      <w:r w:rsidR="00422447" w:rsidRPr="00E202DC">
        <w:rPr>
          <w:rFonts w:ascii="Arial" w:hAnsi="Arial" w:cs="Arial"/>
          <w:color w:val="0A0A0A"/>
          <w:shd w:val="clear" w:color="auto" w:fill="FFFFFF"/>
        </w:rPr>
        <w:t>la Ley de Ética Pública prohíbe</w:t>
      </w:r>
      <w:r w:rsidRPr="00E202DC">
        <w:rPr>
          <w:rFonts w:ascii="Arial" w:hAnsi="Arial" w:cs="Arial"/>
          <w:color w:val="0A0A0A"/>
          <w:shd w:val="clear" w:color="auto" w:fill="FFFFFF"/>
        </w:rPr>
        <w:t xml:space="preserve"> el uso de edificios estatales para proselitismo.</w:t>
      </w:r>
    </w:p>
    <w:p w:rsidR="008F618E" w:rsidRPr="00E202DC" w:rsidRDefault="008F618E" w:rsidP="00923ACA">
      <w:pPr>
        <w:spacing w:after="0" w:line="360" w:lineRule="auto"/>
        <w:ind w:firstLine="851"/>
        <w:jc w:val="both"/>
        <w:rPr>
          <w:rFonts w:ascii="Arial" w:hAnsi="Arial" w:cs="Arial"/>
          <w:color w:val="0A0A0A"/>
          <w:shd w:val="clear" w:color="auto" w:fill="FFFFFF"/>
        </w:rPr>
      </w:pPr>
      <w:r w:rsidRPr="00E202DC">
        <w:rPr>
          <w:rStyle w:val="Textoennegrita"/>
          <w:rFonts w:ascii="Arial" w:hAnsi="Arial" w:cs="Arial"/>
          <w:b w:val="0"/>
          <w:color w:val="0A0A0A"/>
          <w:shd w:val="clear" w:color="auto" w:fill="FFFFFF"/>
        </w:rPr>
        <w:t>Que</w:t>
      </w:r>
      <w:r w:rsidR="00422447" w:rsidRPr="00E202DC">
        <w:rPr>
          <w:rStyle w:val="Textoennegrita"/>
          <w:rFonts w:ascii="Arial" w:hAnsi="Arial" w:cs="Arial"/>
          <w:color w:val="0A0A0A"/>
          <w:shd w:val="clear" w:color="auto" w:fill="FFFFFF"/>
        </w:rPr>
        <w:t xml:space="preserve"> </w:t>
      </w:r>
      <w:r w:rsidR="00603485">
        <w:rPr>
          <w:rFonts w:ascii="Arial" w:hAnsi="Arial" w:cs="Arial"/>
          <w:color w:val="0A0A0A"/>
          <w:shd w:val="clear" w:color="auto" w:fill="FFFFFF"/>
        </w:rPr>
        <w:t>n</w:t>
      </w:r>
      <w:r w:rsidRPr="00E202DC">
        <w:rPr>
          <w:rFonts w:ascii="Arial" w:hAnsi="Arial" w:cs="Arial"/>
          <w:color w:val="0A0A0A"/>
          <w:shd w:val="clear" w:color="auto" w:fill="FFFFFF"/>
        </w:rPr>
        <w:t>o está permit</w:t>
      </w:r>
      <w:r w:rsidR="00422447" w:rsidRPr="00E202DC">
        <w:rPr>
          <w:rFonts w:ascii="Arial" w:hAnsi="Arial" w:cs="Arial"/>
          <w:color w:val="0A0A0A"/>
          <w:shd w:val="clear" w:color="auto" w:fill="FFFFFF"/>
        </w:rPr>
        <w:t>ido fijar carteles</w:t>
      </w:r>
      <w:r w:rsidRPr="00E202DC">
        <w:rPr>
          <w:rFonts w:ascii="Arial" w:hAnsi="Arial" w:cs="Arial"/>
          <w:color w:val="0A0A0A"/>
          <w:shd w:val="clear" w:color="auto" w:fill="FFFFFF"/>
        </w:rPr>
        <w:t xml:space="preserve"> ni utilizar los centros de salud para captar votos o hacer proselitismo, evitando así el uso de recursos públicos con fines partidarios</w:t>
      </w:r>
      <w:r w:rsidR="00603485">
        <w:rPr>
          <w:rFonts w:ascii="Arial" w:hAnsi="Arial" w:cs="Arial"/>
          <w:color w:val="0A0A0A"/>
          <w:shd w:val="clear" w:color="auto" w:fill="FFFFFF"/>
        </w:rPr>
        <w:t>.</w:t>
      </w:r>
    </w:p>
    <w:p w:rsidR="00422447" w:rsidRPr="00E202DC" w:rsidRDefault="0022212E" w:rsidP="00923ACA">
      <w:pPr>
        <w:spacing w:after="0" w:line="360" w:lineRule="auto"/>
        <w:ind w:firstLine="851"/>
        <w:jc w:val="both"/>
        <w:rPr>
          <w:rFonts w:ascii="Arial" w:hAnsi="Arial" w:cs="Arial"/>
          <w:shd w:val="clear" w:color="auto" w:fill="FFFFFF"/>
        </w:rPr>
      </w:pPr>
      <w:r w:rsidRPr="00E202DC">
        <w:rPr>
          <w:rFonts w:ascii="Arial" w:hAnsi="Arial" w:cs="Arial"/>
          <w:shd w:val="clear" w:color="auto" w:fill="FFFFFF"/>
        </w:rPr>
        <w:t>Que al mismo tiempo que se ve</w:t>
      </w:r>
      <w:r w:rsidR="008F618E" w:rsidRPr="00E202DC">
        <w:rPr>
          <w:rFonts w:ascii="Arial" w:hAnsi="Arial" w:cs="Arial"/>
          <w:shd w:val="clear" w:color="auto" w:fill="FFFFFF"/>
        </w:rPr>
        <w:t>n</w:t>
      </w:r>
      <w:r w:rsidRPr="00E202DC">
        <w:rPr>
          <w:rFonts w:ascii="Arial" w:hAnsi="Arial" w:cs="Arial"/>
          <w:shd w:val="clear" w:color="auto" w:fill="FFFFFF"/>
        </w:rPr>
        <w:t xml:space="preserve"> estos afiches contra el gobierno nacional,</w:t>
      </w:r>
      <w:r w:rsidR="00422447" w:rsidRPr="00E202DC">
        <w:rPr>
          <w:rFonts w:ascii="Arial" w:hAnsi="Arial" w:cs="Arial"/>
          <w:shd w:val="clear" w:color="auto" w:fill="FFFFFF"/>
        </w:rPr>
        <w:t xml:space="preserve"> el Intendente Nelson SOMBRA pide declarar</w:t>
      </w:r>
      <w:r w:rsidR="00603485">
        <w:rPr>
          <w:rFonts w:ascii="Arial" w:hAnsi="Arial" w:cs="Arial"/>
          <w:shd w:val="clear" w:color="auto" w:fill="FFFFFF"/>
        </w:rPr>
        <w:t xml:space="preserve"> la emergencia sanitaria en el partido de Azul.</w:t>
      </w:r>
      <w:r w:rsidRPr="00E202DC">
        <w:rPr>
          <w:rFonts w:ascii="Arial" w:hAnsi="Arial" w:cs="Arial"/>
          <w:shd w:val="clear" w:color="auto" w:fill="FFFFFF"/>
        </w:rPr>
        <w:t xml:space="preserve"> </w:t>
      </w:r>
    </w:p>
    <w:p w:rsidR="00422447" w:rsidRPr="00E202DC" w:rsidRDefault="00422447" w:rsidP="00923ACA">
      <w:pPr>
        <w:spacing w:after="0" w:line="360" w:lineRule="auto"/>
        <w:ind w:firstLine="851"/>
        <w:jc w:val="both"/>
        <w:rPr>
          <w:rFonts w:ascii="Arial" w:hAnsi="Arial" w:cs="Arial"/>
          <w:shd w:val="clear" w:color="auto" w:fill="FFFFFF"/>
        </w:rPr>
      </w:pPr>
      <w:r w:rsidRPr="00E202DC">
        <w:rPr>
          <w:rFonts w:ascii="Arial" w:hAnsi="Arial" w:cs="Arial"/>
          <w:shd w:val="clear" w:color="auto" w:fill="FFFFFF"/>
        </w:rPr>
        <w:t>Que claramente esta gestión municipal no tiene prioridades para los gastos de los recursos públicos que aportan todos los vecinos con sus impuestos</w:t>
      </w:r>
      <w:r w:rsidR="00603485">
        <w:rPr>
          <w:rFonts w:ascii="Arial" w:hAnsi="Arial" w:cs="Arial"/>
          <w:shd w:val="clear" w:color="auto" w:fill="FFFFFF"/>
        </w:rPr>
        <w:t>.</w:t>
      </w:r>
      <w:r w:rsidRPr="00E202DC">
        <w:rPr>
          <w:rFonts w:ascii="Arial" w:hAnsi="Arial" w:cs="Arial"/>
          <w:shd w:val="clear" w:color="auto" w:fill="FFFFFF"/>
        </w:rPr>
        <w:t xml:space="preserve"> </w:t>
      </w:r>
    </w:p>
    <w:p w:rsidR="00DE74F2" w:rsidRDefault="00E202DC" w:rsidP="009F3FE7">
      <w:pPr>
        <w:spacing w:after="0" w:line="360" w:lineRule="auto"/>
        <w:jc w:val="center"/>
        <w:rPr>
          <w:rFonts w:ascii="Arial" w:hAnsi="Arial" w:cs="Arial"/>
          <w:b/>
        </w:rPr>
      </w:pPr>
      <w:r w:rsidRPr="00E202DC">
        <w:rPr>
          <w:rFonts w:ascii="Arial" w:hAnsi="Arial" w:cs="Arial"/>
          <w:b/>
        </w:rPr>
        <w:t xml:space="preserve">POR ELLO, tratado sobre tablas y aprobado por </w:t>
      </w:r>
      <w:r w:rsidR="00DE74F2">
        <w:rPr>
          <w:rFonts w:ascii="Arial" w:hAnsi="Arial" w:cs="Arial"/>
          <w:b/>
        </w:rPr>
        <w:t>mayoría</w:t>
      </w:r>
    </w:p>
    <w:p w:rsidR="00E202DC" w:rsidRPr="00E202DC" w:rsidRDefault="00E202DC" w:rsidP="009F3FE7">
      <w:pPr>
        <w:spacing w:after="0" w:line="360" w:lineRule="auto"/>
        <w:jc w:val="center"/>
        <w:rPr>
          <w:rFonts w:ascii="Arial" w:hAnsi="Arial" w:cs="Arial"/>
          <w:b/>
        </w:rPr>
      </w:pPr>
      <w:r w:rsidRPr="00E202DC">
        <w:rPr>
          <w:rFonts w:ascii="Arial" w:hAnsi="Arial" w:cs="Arial"/>
          <w:b/>
        </w:rPr>
        <w:t>EL CONCEJO DELIBERANTE DEL PARTIDO DE AZUL</w:t>
      </w:r>
    </w:p>
    <w:p w:rsidR="00E202DC" w:rsidRPr="00E202DC" w:rsidRDefault="00E202DC" w:rsidP="009F3FE7">
      <w:pPr>
        <w:spacing w:after="0" w:line="360" w:lineRule="auto"/>
        <w:jc w:val="center"/>
        <w:rPr>
          <w:rFonts w:ascii="Arial" w:hAnsi="Arial" w:cs="Arial"/>
          <w:b/>
        </w:rPr>
      </w:pPr>
      <w:r w:rsidRPr="00E202DC">
        <w:rPr>
          <w:rFonts w:ascii="Arial" w:hAnsi="Arial" w:cs="Arial"/>
          <w:b/>
        </w:rPr>
        <w:t>Acuerda y resuelve la siguiente</w:t>
      </w:r>
    </w:p>
    <w:p w:rsidR="00E202DC" w:rsidRPr="00E202DC" w:rsidRDefault="00E202DC" w:rsidP="009F3FE7">
      <w:pPr>
        <w:pStyle w:val="Normal1"/>
        <w:spacing w:line="360" w:lineRule="auto"/>
        <w:jc w:val="center"/>
        <w:rPr>
          <w:b/>
          <w:bCs/>
          <w:u w:val="single"/>
        </w:rPr>
      </w:pPr>
      <w:r w:rsidRPr="00E202DC">
        <w:rPr>
          <w:b/>
          <w:bCs/>
          <w:u w:val="single"/>
        </w:rPr>
        <w:t>COMUNICACIÓN</w:t>
      </w:r>
    </w:p>
    <w:p w:rsidR="00E202DC" w:rsidRPr="00E202DC" w:rsidRDefault="00E202DC" w:rsidP="009F3FE7">
      <w:pPr>
        <w:pStyle w:val="Normal1"/>
        <w:spacing w:line="360" w:lineRule="auto"/>
        <w:jc w:val="both"/>
        <w:rPr>
          <w:b/>
          <w:bCs/>
          <w:u w:val="single"/>
        </w:rPr>
      </w:pPr>
    </w:p>
    <w:p w:rsidR="00D40502" w:rsidRPr="00E202DC" w:rsidRDefault="00144839" w:rsidP="009F3FE7">
      <w:pPr>
        <w:spacing w:after="0" w:line="360" w:lineRule="auto"/>
        <w:jc w:val="both"/>
        <w:rPr>
          <w:rFonts w:ascii="Arial" w:hAnsi="Arial" w:cs="Arial"/>
        </w:rPr>
      </w:pPr>
      <w:r w:rsidRPr="00E202DC">
        <w:rPr>
          <w:rFonts w:ascii="Arial" w:hAnsi="Arial" w:cs="Arial"/>
          <w:b/>
          <w:bCs/>
          <w:u w:val="single"/>
        </w:rPr>
        <w:t>ARTÍCULO 1°.-</w:t>
      </w:r>
      <w:r w:rsidRPr="00E202DC">
        <w:rPr>
          <w:rFonts w:ascii="Arial" w:hAnsi="Arial" w:cs="Arial"/>
        </w:rPr>
        <w:t xml:space="preserve"> </w:t>
      </w:r>
      <w:r w:rsidRPr="00DE74F2">
        <w:rPr>
          <w:rFonts w:ascii="Arial" w:hAnsi="Arial" w:cs="Arial"/>
        </w:rPr>
        <w:t>SOLICÍTASE</w:t>
      </w:r>
      <w:r w:rsidRPr="00E202DC">
        <w:rPr>
          <w:rFonts w:ascii="Arial" w:hAnsi="Arial" w:cs="Arial"/>
        </w:rPr>
        <w:t xml:space="preserve"> </w:t>
      </w:r>
      <w:r w:rsidR="00D40502" w:rsidRPr="00E202DC">
        <w:rPr>
          <w:rFonts w:ascii="Arial" w:hAnsi="Arial" w:cs="Arial"/>
        </w:rPr>
        <w:t>al</w:t>
      </w:r>
      <w:r w:rsidR="00422447" w:rsidRPr="00E202DC">
        <w:rPr>
          <w:rFonts w:ascii="Arial" w:hAnsi="Arial" w:cs="Arial"/>
        </w:rPr>
        <w:t xml:space="preserve"> Departamento Ejecutivo </w:t>
      </w:r>
      <w:r w:rsidR="00603485">
        <w:rPr>
          <w:rFonts w:ascii="Arial" w:hAnsi="Arial" w:cs="Arial"/>
        </w:rPr>
        <w:t>que informe a este C</w:t>
      </w:r>
      <w:r w:rsidR="00422447" w:rsidRPr="00E202DC">
        <w:rPr>
          <w:rFonts w:ascii="Arial" w:hAnsi="Arial" w:cs="Arial"/>
        </w:rPr>
        <w:t xml:space="preserve">uerpo </w:t>
      </w:r>
      <w:r w:rsidR="00603485">
        <w:rPr>
          <w:rFonts w:ascii="Arial" w:hAnsi="Arial" w:cs="Arial"/>
        </w:rPr>
        <w:t>la procedencia de l</w:t>
      </w:r>
      <w:r w:rsidR="00A22C19" w:rsidRPr="00E202DC">
        <w:rPr>
          <w:rFonts w:ascii="Arial" w:hAnsi="Arial" w:cs="Arial"/>
        </w:rPr>
        <w:t>os afiches</w:t>
      </w:r>
      <w:r w:rsidR="00603485">
        <w:rPr>
          <w:rFonts w:ascii="Arial" w:hAnsi="Arial" w:cs="Arial"/>
        </w:rPr>
        <w:t>, que forman parte integrante de la presente como ANEXO,</w:t>
      </w:r>
      <w:r w:rsidR="00A22C19" w:rsidRPr="00E202DC">
        <w:rPr>
          <w:rFonts w:ascii="Arial" w:hAnsi="Arial" w:cs="Arial"/>
        </w:rPr>
        <w:t xml:space="preserve"> </w:t>
      </w:r>
      <w:r w:rsidR="00603485">
        <w:rPr>
          <w:rFonts w:ascii="Arial" w:hAnsi="Arial" w:cs="Arial"/>
        </w:rPr>
        <w:t>indicando:</w:t>
      </w:r>
      <w:r w:rsidR="006A3E7C" w:rsidRPr="00E202DC">
        <w:rPr>
          <w:rFonts w:ascii="Arial" w:hAnsi="Arial" w:cs="Arial"/>
        </w:rPr>
        <w:t xml:space="preserve"> </w:t>
      </w:r>
    </w:p>
    <w:p w:rsidR="00A22C19" w:rsidRPr="00E202DC" w:rsidRDefault="00A22C19" w:rsidP="009F3FE7">
      <w:pPr>
        <w:pStyle w:val="Prrafodelista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E202DC">
        <w:rPr>
          <w:rFonts w:ascii="Arial" w:hAnsi="Arial" w:cs="Arial"/>
        </w:rPr>
        <w:t>Lugar de impresión</w:t>
      </w:r>
    </w:p>
    <w:p w:rsidR="00A22C19" w:rsidRPr="00E202DC" w:rsidRDefault="00A22C19" w:rsidP="009F3FE7">
      <w:pPr>
        <w:pStyle w:val="Prrafodelista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E202DC">
        <w:rPr>
          <w:rFonts w:ascii="Arial" w:hAnsi="Arial" w:cs="Arial"/>
        </w:rPr>
        <w:t>Financiación de los mismos</w:t>
      </w:r>
    </w:p>
    <w:p w:rsidR="00A22C19" w:rsidRDefault="00603485" w:rsidP="009F3FE7">
      <w:pPr>
        <w:pStyle w:val="Prrafodelista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Qué</w:t>
      </w:r>
      <w:r w:rsidR="00A22C19" w:rsidRPr="00E202DC">
        <w:rPr>
          <w:rFonts w:ascii="Arial" w:hAnsi="Arial" w:cs="Arial"/>
        </w:rPr>
        <w:t xml:space="preserve"> recursos humanos fueron utilizados para su dist</w:t>
      </w:r>
      <w:r w:rsidR="00923ACA">
        <w:rPr>
          <w:rFonts w:ascii="Arial" w:hAnsi="Arial" w:cs="Arial"/>
        </w:rPr>
        <w:t>ribución y pegatina dentro del p</w:t>
      </w:r>
      <w:r w:rsidR="00A22C19" w:rsidRPr="00E202DC">
        <w:rPr>
          <w:rFonts w:ascii="Arial" w:hAnsi="Arial" w:cs="Arial"/>
        </w:rPr>
        <w:t>alacio municipal y CAPS</w:t>
      </w:r>
      <w:r w:rsidR="00E202DC">
        <w:rPr>
          <w:rFonts w:ascii="Arial" w:hAnsi="Arial" w:cs="Arial"/>
        </w:rPr>
        <w:t>.</w:t>
      </w:r>
    </w:p>
    <w:p w:rsidR="00E202DC" w:rsidRPr="00E202DC" w:rsidRDefault="00E202DC" w:rsidP="009F3FE7">
      <w:pPr>
        <w:spacing w:after="0" w:line="360" w:lineRule="auto"/>
        <w:ind w:left="360"/>
        <w:jc w:val="both"/>
        <w:rPr>
          <w:rFonts w:ascii="Arial" w:hAnsi="Arial" w:cs="Arial"/>
        </w:rPr>
      </w:pPr>
    </w:p>
    <w:p w:rsidR="00E202DC" w:rsidRPr="00E202DC" w:rsidRDefault="00144839" w:rsidP="009F3FE7">
      <w:pPr>
        <w:spacing w:after="0" w:line="360" w:lineRule="auto"/>
        <w:jc w:val="both"/>
        <w:rPr>
          <w:rFonts w:ascii="Arial" w:hAnsi="Arial" w:cs="Arial"/>
        </w:rPr>
      </w:pPr>
      <w:r w:rsidRPr="00E202DC">
        <w:rPr>
          <w:rFonts w:ascii="Arial" w:hAnsi="Arial" w:cs="Arial"/>
          <w:b/>
          <w:bCs/>
          <w:u w:val="single"/>
        </w:rPr>
        <w:t>ARTÍCULO 2°.-</w:t>
      </w:r>
      <w:r w:rsidR="00923ACA">
        <w:rPr>
          <w:rFonts w:ascii="Arial" w:hAnsi="Arial" w:cs="Arial"/>
        </w:rPr>
        <w:t xml:space="preserve"> </w:t>
      </w:r>
      <w:r w:rsidR="00E202DC" w:rsidRPr="00E202DC">
        <w:rPr>
          <w:rFonts w:ascii="Arial" w:hAnsi="Arial" w:cs="Arial"/>
        </w:rPr>
        <w:t>COMUNÍCASE al Departamento Ejecutivo.</w:t>
      </w:r>
    </w:p>
    <w:p w:rsidR="00E202DC" w:rsidRPr="00E202DC" w:rsidRDefault="00E202DC" w:rsidP="009F3FE7">
      <w:pPr>
        <w:spacing w:after="0" w:line="360" w:lineRule="auto"/>
        <w:ind w:left="1560"/>
        <w:jc w:val="both"/>
        <w:rPr>
          <w:rFonts w:ascii="Arial" w:hAnsi="Arial" w:cs="Arial"/>
        </w:rPr>
      </w:pPr>
      <w:r w:rsidRPr="00E202DC">
        <w:rPr>
          <w:rFonts w:ascii="Arial" w:hAnsi="Arial" w:cs="Arial"/>
        </w:rPr>
        <w:t xml:space="preserve">DADA en la Sala de Sesiones del Concejo Deliberante del partido de Azul, en la ciudad de Azul, provincia de Buenos Aires, a los </w:t>
      </w:r>
      <w:r>
        <w:rPr>
          <w:rFonts w:ascii="Arial" w:hAnsi="Arial" w:cs="Arial"/>
        </w:rPr>
        <w:t>diecinueve</w:t>
      </w:r>
      <w:r w:rsidRPr="00E202DC">
        <w:rPr>
          <w:rFonts w:ascii="Arial" w:hAnsi="Arial" w:cs="Arial"/>
        </w:rPr>
        <w:t xml:space="preserve"> días del mes de </w:t>
      </w:r>
      <w:r>
        <w:rPr>
          <w:rFonts w:ascii="Arial" w:hAnsi="Arial" w:cs="Arial"/>
        </w:rPr>
        <w:t>mayo</w:t>
      </w:r>
      <w:r w:rsidRPr="00E202DC">
        <w:rPr>
          <w:rFonts w:ascii="Arial" w:hAnsi="Arial" w:cs="Arial"/>
        </w:rPr>
        <w:t xml:space="preserve"> de dos mil veintiséis.</w:t>
      </w:r>
    </w:p>
    <w:p w:rsidR="00F746FE" w:rsidRPr="00E202DC" w:rsidRDefault="00923ACA" w:rsidP="009F3FE7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21</w:t>
      </w:r>
      <w:r w:rsidR="00E202DC" w:rsidRPr="00E202DC">
        <w:rPr>
          <w:rFonts w:ascii="Arial" w:hAnsi="Arial" w:cs="Arial"/>
        </w:rPr>
        <w:t>/0</w:t>
      </w:r>
      <w:r w:rsidR="00E202DC">
        <w:rPr>
          <w:rFonts w:ascii="Arial" w:hAnsi="Arial" w:cs="Arial"/>
        </w:rPr>
        <w:t>5</w:t>
      </w:r>
      <w:r w:rsidR="00E202DC" w:rsidRPr="00E202DC">
        <w:rPr>
          <w:rFonts w:ascii="Arial" w:hAnsi="Arial" w:cs="Arial"/>
        </w:rPr>
        <w:t>/2026.-uem.</w:t>
      </w:r>
      <w:bookmarkStart w:id="0" w:name="_GoBack"/>
      <w:bookmarkEnd w:id="0"/>
    </w:p>
    <w:p w:rsidR="00CC4172" w:rsidRPr="00E202DC" w:rsidRDefault="00CC4172" w:rsidP="009F3FE7">
      <w:pPr>
        <w:spacing w:after="0" w:line="360" w:lineRule="auto"/>
        <w:ind w:firstLine="1134"/>
        <w:jc w:val="both"/>
        <w:rPr>
          <w:rFonts w:ascii="Arial" w:hAnsi="Arial" w:cs="Arial"/>
          <w:b/>
        </w:rPr>
      </w:pPr>
    </w:p>
    <w:p w:rsidR="00954520" w:rsidRPr="00E202DC" w:rsidRDefault="00954520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6A3E7C" w:rsidRPr="00E202DC" w:rsidRDefault="006A3E7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6A3E7C" w:rsidRPr="00E202DC" w:rsidRDefault="006A3E7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6A3E7C" w:rsidRPr="00E202DC" w:rsidRDefault="006A3E7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6A3E7C" w:rsidRPr="00E202DC" w:rsidRDefault="006A3E7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6A3E7C" w:rsidRPr="00E202DC" w:rsidRDefault="006A3E7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6A3E7C" w:rsidRPr="00E202DC" w:rsidRDefault="006A3E7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6A3E7C" w:rsidRPr="00E202DC" w:rsidRDefault="006A3E7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6A3E7C" w:rsidRPr="00E202DC" w:rsidRDefault="006A3E7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6A3E7C" w:rsidRPr="00E202DC" w:rsidRDefault="006A3E7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6A3E7C" w:rsidRPr="00E202DC" w:rsidRDefault="006A3E7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6A3E7C" w:rsidRPr="00E202DC" w:rsidRDefault="006A3E7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6A3E7C" w:rsidRPr="00E202DC" w:rsidRDefault="006A3E7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6A3E7C" w:rsidRPr="00E202DC" w:rsidRDefault="006A3E7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6A3E7C" w:rsidRPr="00E202DC" w:rsidRDefault="006A3E7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6A3E7C" w:rsidRPr="00E202DC" w:rsidRDefault="006A3E7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6A3E7C" w:rsidRPr="00E202DC" w:rsidRDefault="006A3E7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6A3E7C" w:rsidRPr="00E202DC" w:rsidRDefault="006A3E7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6A3E7C" w:rsidRPr="00E202DC" w:rsidRDefault="006A3E7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17246C" w:rsidRDefault="0017246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17246C" w:rsidRDefault="0017246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17246C" w:rsidRDefault="0017246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17246C" w:rsidRDefault="0017246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17246C" w:rsidRDefault="0017246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17246C" w:rsidRDefault="0017246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17246C" w:rsidRPr="0017246C" w:rsidRDefault="0017246C" w:rsidP="0017246C">
      <w:pPr>
        <w:spacing w:after="0" w:line="360" w:lineRule="auto"/>
        <w:jc w:val="right"/>
        <w:rPr>
          <w:rFonts w:ascii="Arial" w:eastAsia="Times New Roman" w:hAnsi="Arial" w:cs="Arial"/>
          <w:b/>
          <w:u w:val="single"/>
          <w:lang w:eastAsia="es-ES"/>
        </w:rPr>
      </w:pPr>
      <w:r w:rsidRPr="0017246C">
        <w:rPr>
          <w:rFonts w:ascii="Arial" w:eastAsia="Times New Roman" w:hAnsi="Arial" w:cs="Arial"/>
          <w:b/>
          <w:u w:val="single"/>
          <w:lang w:eastAsia="es-ES"/>
        </w:rPr>
        <w:t>ANEXO A LA COMUNICACIÓN Nº 2.859/2026</w:t>
      </w:r>
    </w:p>
    <w:p w:rsidR="0017246C" w:rsidRDefault="0017246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6A3E7C" w:rsidRPr="00E202DC" w:rsidRDefault="006A3E7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  <w:r w:rsidRPr="00E202DC">
        <w:rPr>
          <w:rFonts w:ascii="Arial" w:eastAsia="Times New Roman" w:hAnsi="Arial" w:cs="Arial"/>
          <w:noProof/>
          <w:lang w:eastAsia="es-AR"/>
        </w:rPr>
        <w:drawing>
          <wp:inline distT="0" distB="0" distL="0" distR="0">
            <wp:extent cx="5251732" cy="4543425"/>
            <wp:effectExtent l="19050" t="0" r="6068" b="0"/>
            <wp:docPr id="1" name="Imagen 1" descr="C:\Users\usuario\Downloads\IMG-20260514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ownloads\IMG-20260514-WA003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2720" cy="454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3E7C" w:rsidRPr="00E202DC" w:rsidRDefault="006A3E7C" w:rsidP="009F3FE7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sectPr w:rsidR="006A3E7C" w:rsidRPr="00E202DC" w:rsidSect="00466CB4">
      <w:pgSz w:w="12242" w:h="20163" w:code="5"/>
      <w:pgMar w:top="3686" w:right="851" w:bottom="3119" w:left="283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72CB" w:rsidRDefault="00E972CB" w:rsidP="00C15740">
      <w:pPr>
        <w:spacing w:after="0" w:line="240" w:lineRule="auto"/>
      </w:pPr>
      <w:r>
        <w:separator/>
      </w:r>
    </w:p>
  </w:endnote>
  <w:endnote w:type="continuationSeparator" w:id="0">
    <w:p w:rsidR="00E972CB" w:rsidRDefault="00E972CB" w:rsidP="00C15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72CB" w:rsidRDefault="00E972CB" w:rsidP="00C15740">
      <w:pPr>
        <w:spacing w:after="0" w:line="240" w:lineRule="auto"/>
      </w:pPr>
      <w:r>
        <w:separator/>
      </w:r>
    </w:p>
  </w:footnote>
  <w:footnote w:type="continuationSeparator" w:id="0">
    <w:p w:rsidR="00E972CB" w:rsidRDefault="00E972CB" w:rsidP="00C157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265BE"/>
    <w:multiLevelType w:val="multilevel"/>
    <w:tmpl w:val="EC7880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185583"/>
    <w:multiLevelType w:val="hybridMultilevel"/>
    <w:tmpl w:val="E5E8AA6C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DB5673"/>
    <w:multiLevelType w:val="multilevel"/>
    <w:tmpl w:val="98B022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BD1043"/>
    <w:multiLevelType w:val="multilevel"/>
    <w:tmpl w:val="1B608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F005D2"/>
    <w:multiLevelType w:val="multilevel"/>
    <w:tmpl w:val="0250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6837F00"/>
    <w:multiLevelType w:val="hybridMultilevel"/>
    <w:tmpl w:val="9C2E2BEA"/>
    <w:lvl w:ilvl="0" w:tplc="01C8C97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DF12F7"/>
    <w:multiLevelType w:val="multilevel"/>
    <w:tmpl w:val="A59CE2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2179"/>
    <w:rsid w:val="0000214F"/>
    <w:rsid w:val="000067F7"/>
    <w:rsid w:val="00046D60"/>
    <w:rsid w:val="00052F0A"/>
    <w:rsid w:val="000609DA"/>
    <w:rsid w:val="0007114A"/>
    <w:rsid w:val="000712F1"/>
    <w:rsid w:val="00082133"/>
    <w:rsid w:val="000824C9"/>
    <w:rsid w:val="00086A33"/>
    <w:rsid w:val="00090E5F"/>
    <w:rsid w:val="000961EA"/>
    <w:rsid w:val="000A4287"/>
    <w:rsid w:val="000A46B4"/>
    <w:rsid w:val="000A6051"/>
    <w:rsid w:val="000B3FEF"/>
    <w:rsid w:val="000C32BA"/>
    <w:rsid w:val="00105710"/>
    <w:rsid w:val="001119C6"/>
    <w:rsid w:val="00115EE8"/>
    <w:rsid w:val="00130561"/>
    <w:rsid w:val="001313F7"/>
    <w:rsid w:val="00144839"/>
    <w:rsid w:val="0016074F"/>
    <w:rsid w:val="0017246C"/>
    <w:rsid w:val="00180E60"/>
    <w:rsid w:val="001918A4"/>
    <w:rsid w:val="00193542"/>
    <w:rsid w:val="001970C6"/>
    <w:rsid w:val="00197881"/>
    <w:rsid w:val="001A3EA5"/>
    <w:rsid w:val="001A4B3B"/>
    <w:rsid w:val="001A4C59"/>
    <w:rsid w:val="001A6DBB"/>
    <w:rsid w:val="001B304A"/>
    <w:rsid w:val="001B3F33"/>
    <w:rsid w:val="001B5DDD"/>
    <w:rsid w:val="001D16C6"/>
    <w:rsid w:val="001F30B9"/>
    <w:rsid w:val="001F5CE5"/>
    <w:rsid w:val="00203E3F"/>
    <w:rsid w:val="00215274"/>
    <w:rsid w:val="0022212E"/>
    <w:rsid w:val="002306E1"/>
    <w:rsid w:val="0023449D"/>
    <w:rsid w:val="00237AA8"/>
    <w:rsid w:val="00244A6A"/>
    <w:rsid w:val="00257EE1"/>
    <w:rsid w:val="00275B99"/>
    <w:rsid w:val="0028443C"/>
    <w:rsid w:val="00295952"/>
    <w:rsid w:val="002B1DB5"/>
    <w:rsid w:val="002B357C"/>
    <w:rsid w:val="002C026A"/>
    <w:rsid w:val="002E7278"/>
    <w:rsid w:val="0030043D"/>
    <w:rsid w:val="003048F3"/>
    <w:rsid w:val="00307061"/>
    <w:rsid w:val="003148F4"/>
    <w:rsid w:val="00322715"/>
    <w:rsid w:val="003410D3"/>
    <w:rsid w:val="003531F8"/>
    <w:rsid w:val="00361200"/>
    <w:rsid w:val="00376474"/>
    <w:rsid w:val="00386CD4"/>
    <w:rsid w:val="00395ABA"/>
    <w:rsid w:val="003A2F9F"/>
    <w:rsid w:val="003C7C88"/>
    <w:rsid w:val="003D4989"/>
    <w:rsid w:val="003E5E70"/>
    <w:rsid w:val="003F1924"/>
    <w:rsid w:val="003F5705"/>
    <w:rsid w:val="00403B74"/>
    <w:rsid w:val="00421CE9"/>
    <w:rsid w:val="00422447"/>
    <w:rsid w:val="004310DF"/>
    <w:rsid w:val="004479AE"/>
    <w:rsid w:val="00452D02"/>
    <w:rsid w:val="00466CB4"/>
    <w:rsid w:val="004A4CB7"/>
    <w:rsid w:val="004B2610"/>
    <w:rsid w:val="004B6768"/>
    <w:rsid w:val="004C542E"/>
    <w:rsid w:val="004D04A8"/>
    <w:rsid w:val="004E1DD5"/>
    <w:rsid w:val="005040EE"/>
    <w:rsid w:val="005119F9"/>
    <w:rsid w:val="0051275B"/>
    <w:rsid w:val="005168FD"/>
    <w:rsid w:val="00533E59"/>
    <w:rsid w:val="0053676A"/>
    <w:rsid w:val="00541E9F"/>
    <w:rsid w:val="00544A73"/>
    <w:rsid w:val="00547D3D"/>
    <w:rsid w:val="00553EBF"/>
    <w:rsid w:val="00564310"/>
    <w:rsid w:val="005925BC"/>
    <w:rsid w:val="005F03E3"/>
    <w:rsid w:val="00603485"/>
    <w:rsid w:val="00655530"/>
    <w:rsid w:val="00660F7B"/>
    <w:rsid w:val="006641D9"/>
    <w:rsid w:val="00671776"/>
    <w:rsid w:val="00673F14"/>
    <w:rsid w:val="00675B26"/>
    <w:rsid w:val="006903F8"/>
    <w:rsid w:val="0069794D"/>
    <w:rsid w:val="006A0CCD"/>
    <w:rsid w:val="006A3E7C"/>
    <w:rsid w:val="006C20CC"/>
    <w:rsid w:val="006C5847"/>
    <w:rsid w:val="006D4DFA"/>
    <w:rsid w:val="006E72A1"/>
    <w:rsid w:val="006F1FFF"/>
    <w:rsid w:val="006F4F2B"/>
    <w:rsid w:val="006F5CFB"/>
    <w:rsid w:val="007023BC"/>
    <w:rsid w:val="00702A2A"/>
    <w:rsid w:val="00710B9C"/>
    <w:rsid w:val="007400F0"/>
    <w:rsid w:val="0074050D"/>
    <w:rsid w:val="007417AB"/>
    <w:rsid w:val="007516B6"/>
    <w:rsid w:val="00783CC4"/>
    <w:rsid w:val="00784872"/>
    <w:rsid w:val="00790730"/>
    <w:rsid w:val="007B0914"/>
    <w:rsid w:val="007B3E22"/>
    <w:rsid w:val="007C38A4"/>
    <w:rsid w:val="007C50E6"/>
    <w:rsid w:val="007E700A"/>
    <w:rsid w:val="00814639"/>
    <w:rsid w:val="00821512"/>
    <w:rsid w:val="008577C1"/>
    <w:rsid w:val="008725D2"/>
    <w:rsid w:val="00881CF4"/>
    <w:rsid w:val="00890771"/>
    <w:rsid w:val="008A3501"/>
    <w:rsid w:val="008C32A0"/>
    <w:rsid w:val="008D0970"/>
    <w:rsid w:val="008D2021"/>
    <w:rsid w:val="008F2431"/>
    <w:rsid w:val="008F618E"/>
    <w:rsid w:val="0092398C"/>
    <w:rsid w:val="00923ACA"/>
    <w:rsid w:val="009312B8"/>
    <w:rsid w:val="00931C33"/>
    <w:rsid w:val="0093412F"/>
    <w:rsid w:val="00954520"/>
    <w:rsid w:val="00954D24"/>
    <w:rsid w:val="00964F2C"/>
    <w:rsid w:val="0097479F"/>
    <w:rsid w:val="00976163"/>
    <w:rsid w:val="00977A32"/>
    <w:rsid w:val="009971D4"/>
    <w:rsid w:val="00997ACD"/>
    <w:rsid w:val="009A0E57"/>
    <w:rsid w:val="009F3FE7"/>
    <w:rsid w:val="00A141A2"/>
    <w:rsid w:val="00A22C19"/>
    <w:rsid w:val="00A5268A"/>
    <w:rsid w:val="00A7109D"/>
    <w:rsid w:val="00A74CDE"/>
    <w:rsid w:val="00A761AB"/>
    <w:rsid w:val="00A901E7"/>
    <w:rsid w:val="00AB3A28"/>
    <w:rsid w:val="00AF6671"/>
    <w:rsid w:val="00B051A5"/>
    <w:rsid w:val="00B06760"/>
    <w:rsid w:val="00B21BA2"/>
    <w:rsid w:val="00B23303"/>
    <w:rsid w:val="00B23A82"/>
    <w:rsid w:val="00B34325"/>
    <w:rsid w:val="00B43A4F"/>
    <w:rsid w:val="00B5555C"/>
    <w:rsid w:val="00B55A65"/>
    <w:rsid w:val="00B70027"/>
    <w:rsid w:val="00B77728"/>
    <w:rsid w:val="00BC0AE9"/>
    <w:rsid w:val="00BD7855"/>
    <w:rsid w:val="00BF293E"/>
    <w:rsid w:val="00C15740"/>
    <w:rsid w:val="00C356A2"/>
    <w:rsid w:val="00C37B0E"/>
    <w:rsid w:val="00C41250"/>
    <w:rsid w:val="00C45C06"/>
    <w:rsid w:val="00C57C50"/>
    <w:rsid w:val="00C63953"/>
    <w:rsid w:val="00C72ADB"/>
    <w:rsid w:val="00C75DD3"/>
    <w:rsid w:val="00C7742A"/>
    <w:rsid w:val="00C820CE"/>
    <w:rsid w:val="00CA0958"/>
    <w:rsid w:val="00CB2179"/>
    <w:rsid w:val="00CC0535"/>
    <w:rsid w:val="00CC4172"/>
    <w:rsid w:val="00CE54DB"/>
    <w:rsid w:val="00CF1593"/>
    <w:rsid w:val="00CF42E1"/>
    <w:rsid w:val="00CF459A"/>
    <w:rsid w:val="00D06049"/>
    <w:rsid w:val="00D11D89"/>
    <w:rsid w:val="00D20DC6"/>
    <w:rsid w:val="00D33AAE"/>
    <w:rsid w:val="00D40502"/>
    <w:rsid w:val="00D50A01"/>
    <w:rsid w:val="00D50B79"/>
    <w:rsid w:val="00D64760"/>
    <w:rsid w:val="00D8149E"/>
    <w:rsid w:val="00D913DB"/>
    <w:rsid w:val="00DA6779"/>
    <w:rsid w:val="00DD3756"/>
    <w:rsid w:val="00DD3E40"/>
    <w:rsid w:val="00DE0FAD"/>
    <w:rsid w:val="00DE74F2"/>
    <w:rsid w:val="00DE759F"/>
    <w:rsid w:val="00DF6BF3"/>
    <w:rsid w:val="00E07305"/>
    <w:rsid w:val="00E202DC"/>
    <w:rsid w:val="00E20420"/>
    <w:rsid w:val="00E234C9"/>
    <w:rsid w:val="00E31ECC"/>
    <w:rsid w:val="00E43988"/>
    <w:rsid w:val="00E44B3C"/>
    <w:rsid w:val="00E54ECC"/>
    <w:rsid w:val="00E70571"/>
    <w:rsid w:val="00E972CB"/>
    <w:rsid w:val="00EA6BB7"/>
    <w:rsid w:val="00EB5BEA"/>
    <w:rsid w:val="00EC152D"/>
    <w:rsid w:val="00ED4C8A"/>
    <w:rsid w:val="00ED500D"/>
    <w:rsid w:val="00F062C6"/>
    <w:rsid w:val="00F2279F"/>
    <w:rsid w:val="00F34E49"/>
    <w:rsid w:val="00F46368"/>
    <w:rsid w:val="00F46F06"/>
    <w:rsid w:val="00F5264D"/>
    <w:rsid w:val="00F54101"/>
    <w:rsid w:val="00F60D76"/>
    <w:rsid w:val="00F7161D"/>
    <w:rsid w:val="00F746FE"/>
    <w:rsid w:val="00F75570"/>
    <w:rsid w:val="00F85F6D"/>
    <w:rsid w:val="00FF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1634E0D-8EE5-407E-866D-44D967A15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179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ar"/>
    <w:uiPriority w:val="9"/>
    <w:qFormat/>
    <w:rsid w:val="00E54E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s-AR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746F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746F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8F2431"/>
  </w:style>
  <w:style w:type="paragraph" w:styleId="NormalWeb">
    <w:name w:val="Normal (Web)"/>
    <w:basedOn w:val="Normal"/>
    <w:uiPriority w:val="99"/>
    <w:unhideWhenUsed/>
    <w:rsid w:val="00E54E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character" w:customStyle="1" w:styleId="titart">
    <w:name w:val="titart"/>
    <w:basedOn w:val="Fuentedeprrafopredeter"/>
    <w:rsid w:val="00E54ECC"/>
  </w:style>
  <w:style w:type="character" w:customStyle="1" w:styleId="Ttulo1Car">
    <w:name w:val="Título 1 Car"/>
    <w:link w:val="Ttulo1"/>
    <w:uiPriority w:val="9"/>
    <w:rsid w:val="00E54ECC"/>
    <w:rPr>
      <w:rFonts w:ascii="Times New Roman" w:eastAsia="Times New Roman" w:hAnsi="Times New Roman" w:cs="Times New Roman"/>
      <w:b/>
      <w:bCs/>
      <w:kern w:val="36"/>
      <w:sz w:val="48"/>
      <w:szCs w:val="48"/>
      <w:lang w:eastAsia="es-AR"/>
    </w:rPr>
  </w:style>
  <w:style w:type="paragraph" w:styleId="Encabezado">
    <w:name w:val="header"/>
    <w:basedOn w:val="Normal"/>
    <w:link w:val="EncabezadoCar"/>
    <w:uiPriority w:val="99"/>
    <w:unhideWhenUsed/>
    <w:rsid w:val="00C157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15740"/>
  </w:style>
  <w:style w:type="paragraph" w:styleId="Piedepgina">
    <w:name w:val="footer"/>
    <w:basedOn w:val="Normal"/>
    <w:link w:val="PiedepginaCar"/>
    <w:uiPriority w:val="99"/>
    <w:unhideWhenUsed/>
    <w:rsid w:val="00C157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5740"/>
  </w:style>
  <w:style w:type="paragraph" w:styleId="Prrafodelista">
    <w:name w:val="List Paragraph"/>
    <w:basedOn w:val="Normal"/>
    <w:uiPriority w:val="34"/>
    <w:qFormat/>
    <w:rsid w:val="001B304A"/>
    <w:pPr>
      <w:ind w:left="720"/>
      <w:contextualSpacing/>
    </w:pPr>
  </w:style>
  <w:style w:type="character" w:styleId="Hipervnculo">
    <w:name w:val="Hyperlink"/>
    <w:uiPriority w:val="99"/>
    <w:unhideWhenUsed/>
    <w:rsid w:val="00CF459A"/>
    <w:rPr>
      <w:color w:val="0000FF"/>
      <w:u w:val="single"/>
    </w:rPr>
  </w:style>
  <w:style w:type="character" w:customStyle="1" w:styleId="fontstyle01">
    <w:name w:val="fontstyle01"/>
    <w:rsid w:val="005925B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Textoennegrita">
    <w:name w:val="Strong"/>
    <w:uiPriority w:val="22"/>
    <w:qFormat/>
    <w:rsid w:val="00954D24"/>
    <w:rPr>
      <w:b/>
      <w:bCs/>
    </w:rPr>
  </w:style>
  <w:style w:type="paragraph" w:customStyle="1" w:styleId="texto-articulo">
    <w:name w:val="texto-articulo"/>
    <w:basedOn w:val="Normal"/>
    <w:rsid w:val="00D060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746FE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746FE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nhideWhenUsed/>
    <w:rsid w:val="00F746FE"/>
    <w:pPr>
      <w:spacing w:after="0" w:line="360" w:lineRule="auto"/>
      <w:jc w:val="both"/>
    </w:pPr>
    <w:rPr>
      <w:rFonts w:ascii="Arial" w:eastAsia="Times New Roman" w:hAnsi="Arial"/>
      <w:szCs w:val="20"/>
      <w:lang w:val="es-ES" w:eastAsia="es-AR"/>
    </w:rPr>
  </w:style>
  <w:style w:type="character" w:customStyle="1" w:styleId="TextoindependienteCar">
    <w:name w:val="Texto independiente Car"/>
    <w:basedOn w:val="Fuentedeprrafopredeter"/>
    <w:link w:val="Textoindependiente"/>
    <w:rsid w:val="00F746FE"/>
    <w:rPr>
      <w:rFonts w:ascii="Arial" w:eastAsia="Times New Roman" w:hAnsi="Arial"/>
      <w:sz w:val="22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4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4839"/>
    <w:rPr>
      <w:rFonts w:ascii="Tahoma" w:hAnsi="Tahoma" w:cs="Tahoma"/>
      <w:sz w:val="16"/>
      <w:szCs w:val="16"/>
      <w:lang w:eastAsia="en-US"/>
    </w:rPr>
  </w:style>
  <w:style w:type="character" w:styleId="nfasis">
    <w:name w:val="Emphasis"/>
    <w:basedOn w:val="Fuentedeprrafopredeter"/>
    <w:uiPriority w:val="20"/>
    <w:qFormat/>
    <w:rsid w:val="0022212E"/>
    <w:rPr>
      <w:i/>
      <w:iCs/>
    </w:rPr>
  </w:style>
  <w:style w:type="paragraph" w:customStyle="1" w:styleId="Normal1">
    <w:name w:val="Normal1"/>
    <w:rsid w:val="00E202DC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81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72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6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0665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8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635DD8-EA7D-4394-BD17-496D349F0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331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SystemNet Computer</Company>
  <LinksUpToDate>false</LinksUpToDate>
  <CharactersWithSpaces>2149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MicroHard</dc:creator>
  <cp:lastModifiedBy>usuario</cp:lastModifiedBy>
  <cp:revision>7</cp:revision>
  <cp:lastPrinted>2026-05-21T11:48:00Z</cp:lastPrinted>
  <dcterms:created xsi:type="dcterms:W3CDTF">2026-05-14T16:55:00Z</dcterms:created>
  <dcterms:modified xsi:type="dcterms:W3CDTF">2026-05-21T12:34:00Z</dcterms:modified>
</cp:coreProperties>
</file>